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E4D09" w:rsidRPr="00CE4D09" w:rsidTr="00837E55">
        <w:trPr>
          <w:trHeight w:val="1516"/>
        </w:trPr>
        <w:tc>
          <w:tcPr>
            <w:tcW w:w="2127" w:type="dxa"/>
            <w:hideMark/>
          </w:tcPr>
          <w:p w:rsidR="00CE4D09" w:rsidRPr="00CE4D09" w:rsidRDefault="00CE4D09" w:rsidP="00CE4D09">
            <w:pPr>
              <w:widowControl w:val="0"/>
              <w:autoSpaceDE w:val="0"/>
              <w:autoSpaceDN w:val="0"/>
              <w:spacing w:after="0" w:line="240" w:lineRule="auto"/>
              <w:ind w:left="200" w:right="-288" w:firstLine="0"/>
              <w:rPr>
                <w:rFonts w:eastAsia="Calibri"/>
                <w:color w:val="auto"/>
                <w:szCs w:val="28"/>
                <w:lang w:eastAsia="en-US"/>
              </w:rPr>
            </w:pPr>
            <w:bookmarkStart w:id="0" w:name="_GoBack"/>
            <w:bookmarkEnd w:id="0"/>
            <w:r w:rsidRPr="00CE4D09">
              <w:rPr>
                <w:rFonts w:eastAsia="Calibri"/>
                <w:noProof/>
                <w:color w:val="auto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CE4D09" w:rsidRPr="00CE4D09" w:rsidRDefault="00CE4D09" w:rsidP="00CE4D09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CE4D09" w:rsidRPr="00CE4D09" w:rsidRDefault="00CE4D09" w:rsidP="00CE4D09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CE4D09">
              <w:rPr>
                <w:rFonts w:eastAsia="Calibri"/>
                <w:b/>
                <w:color w:val="auto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CE4D09" w:rsidRPr="00CE4D09" w:rsidRDefault="00CE4D09" w:rsidP="00CE4D09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CE4D09">
              <w:rPr>
                <w:rFonts w:eastAsia="Calibri"/>
                <w:b/>
                <w:color w:val="auto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CE4D09" w:rsidRPr="00CE4D09" w:rsidRDefault="00CE4D09" w:rsidP="00CE4D09">
            <w:pPr>
              <w:widowControl w:val="0"/>
              <w:autoSpaceDE w:val="0"/>
              <w:autoSpaceDN w:val="0"/>
              <w:spacing w:after="0" w:line="262" w:lineRule="exact"/>
              <w:ind w:left="2337" w:right="2018"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CE4D09">
              <w:rPr>
                <w:rFonts w:eastAsia="Calibri"/>
                <w:b/>
                <w:color w:val="auto"/>
                <w:szCs w:val="28"/>
                <w:lang w:eastAsia="en-US"/>
              </w:rPr>
              <w:t>Е.В. Золотухина»</w:t>
            </w:r>
          </w:p>
        </w:tc>
      </w:tr>
    </w:tbl>
    <w:p w:rsidR="00CE4D09" w:rsidRPr="00CE4D09" w:rsidRDefault="00CE4D09" w:rsidP="00CE4D09">
      <w:pPr>
        <w:widowControl w:val="0"/>
        <w:autoSpaceDE w:val="0"/>
        <w:spacing w:after="0" w:line="240" w:lineRule="auto"/>
        <w:ind w:left="0" w:right="-283" w:firstLine="0"/>
        <w:jc w:val="center"/>
        <w:rPr>
          <w:rFonts w:eastAsia="Calibri"/>
          <w:szCs w:val="28"/>
        </w:rPr>
      </w:pPr>
      <w:r w:rsidRPr="00CE4D09">
        <w:rPr>
          <w:rFonts w:eastAsia="Calibri"/>
          <w:szCs w:val="28"/>
          <w:lang w:eastAsia="en-US"/>
        </w:rPr>
        <w:t xml:space="preserve">                                                                         </w:t>
      </w:r>
    </w:p>
    <w:p w:rsidR="00CE4D09" w:rsidRPr="00CE4D09" w:rsidRDefault="00CE4D09" w:rsidP="00CE4D09">
      <w:pPr>
        <w:widowControl w:val="0"/>
        <w:autoSpaceDE w:val="0"/>
        <w:spacing w:line="264" w:lineRule="auto"/>
        <w:ind w:left="0" w:right="-283" w:firstLine="0"/>
        <w:jc w:val="center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widowControl w:val="0"/>
        <w:autoSpaceDE w:val="0"/>
        <w:spacing w:line="264" w:lineRule="auto"/>
        <w:ind w:left="0" w:right="-283" w:firstLine="0"/>
        <w:jc w:val="center"/>
        <w:rPr>
          <w:rFonts w:eastAsia="Calibri"/>
          <w:szCs w:val="28"/>
          <w:lang w:eastAsia="en-US"/>
        </w:rPr>
      </w:pPr>
      <w:r w:rsidRPr="00CE4D09">
        <w:rPr>
          <w:rFonts w:eastAsia="Calibri"/>
          <w:szCs w:val="28"/>
          <w:lang w:eastAsia="en-US"/>
        </w:rPr>
        <w:t xml:space="preserve">                                        </w:t>
      </w:r>
      <w:r w:rsidRPr="00CE4D09">
        <w:rPr>
          <w:rFonts w:eastAsia="Calibri"/>
          <w:szCs w:val="28"/>
          <w:lang w:eastAsia="en-US"/>
        </w:rPr>
        <w:tab/>
      </w:r>
      <w:r w:rsidRPr="00CE4D09">
        <w:rPr>
          <w:rFonts w:eastAsia="Calibri"/>
          <w:szCs w:val="28"/>
          <w:lang w:eastAsia="en-US"/>
        </w:rPr>
        <w:tab/>
      </w:r>
      <w:r w:rsidRPr="00CE4D09">
        <w:rPr>
          <w:rFonts w:eastAsia="Calibri"/>
          <w:szCs w:val="28"/>
          <w:lang w:eastAsia="en-US"/>
        </w:rPr>
        <w:tab/>
      </w:r>
      <w:r w:rsidRPr="00CE4D09">
        <w:rPr>
          <w:rFonts w:eastAsia="Calibri"/>
          <w:szCs w:val="28"/>
          <w:lang w:eastAsia="en-US"/>
        </w:rPr>
        <w:tab/>
      </w:r>
      <w:r w:rsidRPr="00CE4D09">
        <w:rPr>
          <w:rFonts w:eastAsia="Calibri"/>
          <w:szCs w:val="28"/>
          <w:lang w:eastAsia="en-US"/>
        </w:rPr>
        <w:tab/>
      </w:r>
      <w:r w:rsidRPr="00CE4D09">
        <w:rPr>
          <w:rFonts w:eastAsia="Calibri"/>
          <w:szCs w:val="28"/>
          <w:lang w:eastAsia="en-US"/>
        </w:rPr>
        <w:tab/>
      </w:r>
    </w:p>
    <w:p w:rsidR="00CE4D09" w:rsidRPr="00CE4D09" w:rsidRDefault="00CE4D09" w:rsidP="00CE4D09">
      <w:pPr>
        <w:widowControl w:val="0"/>
        <w:autoSpaceDE w:val="0"/>
        <w:spacing w:line="264" w:lineRule="auto"/>
        <w:ind w:left="0" w:right="-283" w:firstLine="0"/>
        <w:rPr>
          <w:rFonts w:eastAsia="Calibri"/>
          <w:i/>
          <w:szCs w:val="28"/>
          <w:vertAlign w:val="superscript"/>
          <w:lang w:eastAsia="en-US"/>
        </w:rPr>
      </w:pPr>
    </w:p>
    <w:p w:rsidR="00CE4D09" w:rsidRPr="00CE4D09" w:rsidRDefault="00CE4D09" w:rsidP="00CE4D09">
      <w:pPr>
        <w:spacing w:before="11" w:after="12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CE4D09" w:rsidRPr="00CE4D09" w:rsidRDefault="00CE4D09" w:rsidP="00CE4D09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eastAsia="Calibri"/>
          <w:color w:val="auto"/>
          <w:szCs w:val="28"/>
          <w:lang w:eastAsia="en-US"/>
        </w:rPr>
      </w:pPr>
      <w:r w:rsidRPr="00CE4D09">
        <w:rPr>
          <w:rFonts w:eastAsia="Calibri"/>
          <w:color w:val="auto"/>
          <w:szCs w:val="28"/>
          <w:lang w:eastAsia="en-US"/>
        </w:rPr>
        <w:t>УТВЕРЖДАЮ</w:t>
      </w:r>
    </w:p>
    <w:p w:rsidR="00CE4D09" w:rsidRPr="00CE4D09" w:rsidRDefault="00CE4D09" w:rsidP="00CE4D09">
      <w:pPr>
        <w:widowControl w:val="0"/>
        <w:autoSpaceDE w:val="0"/>
        <w:autoSpaceDN w:val="0"/>
        <w:spacing w:after="0" w:line="240" w:lineRule="auto"/>
        <w:ind w:left="6096" w:right="-284" w:firstLine="0"/>
        <w:jc w:val="right"/>
        <w:rPr>
          <w:rFonts w:eastAsia="Calibri"/>
          <w:color w:val="auto"/>
          <w:szCs w:val="28"/>
          <w:lang w:eastAsia="en-US"/>
        </w:rPr>
      </w:pPr>
      <w:r w:rsidRPr="00CE4D09">
        <w:rPr>
          <w:rFonts w:eastAsia="Calibri"/>
          <w:color w:val="auto"/>
          <w:szCs w:val="28"/>
          <w:lang w:eastAsia="en-US"/>
        </w:rPr>
        <w:t xml:space="preserve">Приказ директора колледжа </w:t>
      </w:r>
    </w:p>
    <w:p w:rsidR="00CE4D09" w:rsidRPr="00CE4D09" w:rsidRDefault="00CE4D09" w:rsidP="00CE4D09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eastAsia="Calibri"/>
          <w:color w:val="auto"/>
          <w:szCs w:val="28"/>
          <w:lang w:eastAsia="en-US"/>
        </w:rPr>
      </w:pPr>
      <w:r w:rsidRPr="00CE4D09">
        <w:rPr>
          <w:rFonts w:eastAsia="Calibri"/>
          <w:color w:val="auto"/>
          <w:szCs w:val="28"/>
          <w:lang w:eastAsia="en-US"/>
        </w:rPr>
        <w:t>от 25.05.2021 г. № 119/1</w:t>
      </w:r>
    </w:p>
    <w:p w:rsidR="00CE4D09" w:rsidRPr="00CE4D09" w:rsidRDefault="00CE4D09" w:rsidP="00CE4D09">
      <w:pPr>
        <w:widowControl w:val="0"/>
        <w:autoSpaceDE w:val="0"/>
        <w:spacing w:line="264" w:lineRule="auto"/>
        <w:ind w:left="0" w:right="-283" w:firstLine="0"/>
        <w:rPr>
          <w:rFonts w:eastAsia="Calibri"/>
          <w:i/>
          <w:szCs w:val="28"/>
          <w:vertAlign w:val="superscript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  <w:r w:rsidRPr="00CE4D09">
        <w:rPr>
          <w:rFonts w:eastAsia="Calibri"/>
          <w:szCs w:val="28"/>
          <w:lang w:eastAsia="en-US"/>
        </w:rPr>
        <w:t xml:space="preserve"> </w:t>
      </w:r>
    </w:p>
    <w:p w:rsidR="00CE4D09" w:rsidRPr="00CE4D09" w:rsidRDefault="00CE4D09" w:rsidP="00CE4D09">
      <w:pPr>
        <w:spacing w:after="225" w:line="252" w:lineRule="auto"/>
        <w:ind w:left="0" w:right="-141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225" w:line="252" w:lineRule="auto"/>
        <w:ind w:left="0" w:right="-283" w:firstLine="0"/>
        <w:rPr>
          <w:rFonts w:eastAsia="Calibri"/>
          <w:szCs w:val="28"/>
          <w:lang w:eastAsia="en-US"/>
        </w:rPr>
      </w:pPr>
      <w:r w:rsidRPr="00CE4D09">
        <w:rPr>
          <w:rFonts w:eastAsia="Calibri"/>
          <w:szCs w:val="28"/>
          <w:lang w:eastAsia="en-US"/>
        </w:rPr>
        <w:t xml:space="preserve"> </w:t>
      </w:r>
    </w:p>
    <w:p w:rsidR="00CE4D09" w:rsidRPr="00CE4D09" w:rsidRDefault="00CE4D09" w:rsidP="00CE4D09">
      <w:pPr>
        <w:spacing w:after="0" w:line="240" w:lineRule="auto"/>
        <w:ind w:left="0" w:firstLine="0"/>
        <w:jc w:val="center"/>
        <w:rPr>
          <w:rFonts w:eastAsia="Calibri"/>
          <w:szCs w:val="28"/>
          <w:lang w:eastAsia="en-US"/>
        </w:rPr>
      </w:pPr>
      <w:r w:rsidRPr="00CE4D09">
        <w:rPr>
          <w:rFonts w:eastAsia="Calibri"/>
          <w:b/>
          <w:szCs w:val="28"/>
          <w:lang w:eastAsia="en-US"/>
        </w:rPr>
        <w:t xml:space="preserve"> </w:t>
      </w:r>
    </w:p>
    <w:p w:rsidR="00CE4D09" w:rsidRPr="00CE4D09" w:rsidRDefault="00CE4D09" w:rsidP="00CE4D0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64" w:lineRule="auto"/>
        <w:ind w:left="0" w:right="-283" w:firstLine="0"/>
        <w:jc w:val="center"/>
        <w:rPr>
          <w:rFonts w:eastAsia="Calibri"/>
          <w:b/>
          <w:caps/>
          <w:szCs w:val="28"/>
          <w:lang w:eastAsia="en-US"/>
        </w:rPr>
      </w:pPr>
      <w:r w:rsidRPr="00CE4D09">
        <w:rPr>
          <w:rFonts w:eastAsia="Calibri"/>
          <w:b/>
          <w:caps/>
          <w:szCs w:val="28"/>
          <w:lang w:eastAsia="en-US"/>
        </w:rPr>
        <w:t>РАБОЧАЯ ПРОГРАММа УЧЕБНОЙ ДИСЦИПЛИНЫ</w:t>
      </w:r>
    </w:p>
    <w:p w:rsidR="00CE4D09" w:rsidRPr="00CE4D09" w:rsidRDefault="00D63B2E" w:rsidP="00CE4D0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64" w:lineRule="auto"/>
        <w:ind w:left="0" w:right="-283" w:firstLine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ОГСЭ.01</w:t>
      </w:r>
      <w:r w:rsidR="00CE4D09" w:rsidRPr="00CE4D09">
        <w:rPr>
          <w:rFonts w:eastAsia="Calibri"/>
          <w:b/>
          <w:bCs/>
          <w:szCs w:val="28"/>
          <w:lang w:eastAsia="en-US"/>
        </w:rPr>
        <w:t xml:space="preserve"> </w:t>
      </w:r>
      <w:r w:rsidR="00CE4D09">
        <w:rPr>
          <w:rFonts w:eastAsia="Calibri"/>
          <w:b/>
          <w:bCs/>
          <w:szCs w:val="28"/>
          <w:lang w:eastAsia="en-US"/>
        </w:rPr>
        <w:t>Основы философии</w:t>
      </w:r>
    </w:p>
    <w:p w:rsidR="00CE4D09" w:rsidRPr="00CE4D09" w:rsidRDefault="00CE4D09" w:rsidP="00CE4D0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64" w:lineRule="auto"/>
        <w:ind w:left="0" w:right="-283" w:firstLine="0"/>
        <w:jc w:val="center"/>
        <w:rPr>
          <w:rFonts w:eastAsia="Calibri"/>
          <w:bCs/>
          <w:szCs w:val="28"/>
          <w:lang w:eastAsia="en-US"/>
        </w:rPr>
      </w:pPr>
      <w:r w:rsidRPr="00CE4D09">
        <w:rPr>
          <w:rFonts w:eastAsia="Calibri"/>
          <w:bCs/>
          <w:szCs w:val="28"/>
          <w:lang w:eastAsia="en-US"/>
        </w:rPr>
        <w:t>программа подготовки специалистов среднего звена</w:t>
      </w:r>
    </w:p>
    <w:p w:rsidR="00CE4D09" w:rsidRPr="00CE4D09" w:rsidRDefault="00CE4D09" w:rsidP="00CE4D09">
      <w:pPr>
        <w:spacing w:after="0" w:line="252" w:lineRule="auto"/>
        <w:ind w:left="0" w:right="-284" w:firstLine="0"/>
        <w:jc w:val="center"/>
        <w:rPr>
          <w:rFonts w:eastAsia="Calibri"/>
          <w:bCs/>
          <w:szCs w:val="28"/>
          <w:lang w:eastAsia="en-US"/>
        </w:rPr>
      </w:pPr>
      <w:r w:rsidRPr="00CE4D09">
        <w:rPr>
          <w:rFonts w:eastAsia="Calibri"/>
          <w:bCs/>
          <w:szCs w:val="28"/>
          <w:lang w:eastAsia="en-US"/>
        </w:rPr>
        <w:t xml:space="preserve">среднего профессионального образования </w:t>
      </w:r>
    </w:p>
    <w:p w:rsidR="00CE4D09" w:rsidRPr="00CE4D09" w:rsidRDefault="00CE4D09" w:rsidP="00CE4D09">
      <w:pPr>
        <w:spacing w:after="0" w:line="252" w:lineRule="auto"/>
        <w:ind w:left="0" w:right="-284" w:firstLine="0"/>
        <w:jc w:val="center"/>
        <w:rPr>
          <w:rFonts w:eastAsia="Calibri"/>
          <w:szCs w:val="28"/>
          <w:lang w:eastAsia="en-US"/>
        </w:rPr>
      </w:pPr>
      <w:r w:rsidRPr="00CE4D09">
        <w:rPr>
          <w:rFonts w:eastAsia="Calibri"/>
          <w:szCs w:val="28"/>
          <w:lang w:eastAsia="en-US"/>
        </w:rPr>
        <w:t xml:space="preserve">по специальности </w:t>
      </w:r>
    </w:p>
    <w:p w:rsidR="00CE4D09" w:rsidRPr="00CE4D09" w:rsidRDefault="00CE4D09" w:rsidP="00CE4D09">
      <w:pPr>
        <w:spacing w:after="0" w:line="240" w:lineRule="auto"/>
        <w:ind w:left="142" w:hanging="142"/>
        <w:jc w:val="center"/>
        <w:rPr>
          <w:b/>
          <w:color w:val="auto"/>
          <w:szCs w:val="28"/>
        </w:rPr>
      </w:pPr>
      <w:r w:rsidRPr="00CE4D09">
        <w:rPr>
          <w:b/>
          <w:color w:val="auto"/>
          <w:szCs w:val="28"/>
        </w:rPr>
        <w:t>15.02.12. Монтаж, техническое обслуживание</w:t>
      </w:r>
    </w:p>
    <w:p w:rsidR="00CE4D09" w:rsidRPr="00CE4D09" w:rsidRDefault="00CE4D09" w:rsidP="00CE4D09">
      <w:pPr>
        <w:spacing w:after="0" w:line="240" w:lineRule="auto"/>
        <w:ind w:left="142" w:hanging="142"/>
        <w:jc w:val="center"/>
        <w:rPr>
          <w:b/>
          <w:bCs/>
          <w:color w:val="auto"/>
          <w:spacing w:val="-2"/>
          <w:szCs w:val="28"/>
        </w:rPr>
      </w:pPr>
      <w:r w:rsidRPr="00CE4D09">
        <w:rPr>
          <w:b/>
          <w:color w:val="auto"/>
          <w:szCs w:val="28"/>
        </w:rPr>
        <w:t>и ремонт промышленного оборудования (по отраслям)</w:t>
      </w:r>
    </w:p>
    <w:p w:rsidR="00CE4D09" w:rsidRPr="00CE4D09" w:rsidRDefault="00CE4D09" w:rsidP="00CE4D09">
      <w:pPr>
        <w:spacing w:after="217" w:line="254" w:lineRule="auto"/>
        <w:ind w:left="142" w:right="-283" w:hanging="142"/>
        <w:jc w:val="center"/>
        <w:rPr>
          <w:szCs w:val="28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b/>
          <w:bCs/>
          <w:szCs w:val="28"/>
          <w:lang w:eastAsia="en-US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217" w:line="252" w:lineRule="auto"/>
        <w:ind w:left="0" w:right="-283" w:firstLine="0"/>
        <w:rPr>
          <w:rFonts w:eastAsia="Calibri"/>
          <w:szCs w:val="28"/>
          <w:lang w:eastAsia="en-US"/>
        </w:rPr>
      </w:pPr>
    </w:p>
    <w:p w:rsidR="00CE4D09" w:rsidRPr="00CE4D09" w:rsidRDefault="00CE4D09" w:rsidP="00CE4D09">
      <w:pPr>
        <w:spacing w:after="188" w:line="252" w:lineRule="auto"/>
        <w:ind w:left="0" w:right="-283" w:firstLine="0"/>
        <w:jc w:val="center"/>
        <w:rPr>
          <w:rFonts w:eastAsia="Calibri"/>
          <w:szCs w:val="28"/>
          <w:lang w:eastAsia="en-US"/>
        </w:rPr>
      </w:pPr>
      <w:r w:rsidRPr="00CE4D09">
        <w:rPr>
          <w:rFonts w:eastAsia="Calibri"/>
          <w:szCs w:val="28"/>
          <w:lang w:eastAsia="en-US"/>
        </w:rPr>
        <w:t xml:space="preserve">2021 г. </w:t>
      </w:r>
    </w:p>
    <w:p w:rsidR="00A879BD" w:rsidRPr="00A879BD" w:rsidRDefault="00D54E03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0" w:firstLine="708"/>
        <w:rPr>
          <w:sz w:val="24"/>
          <w:szCs w:val="24"/>
        </w:rPr>
      </w:pPr>
      <w:r w:rsidRPr="00A879BD">
        <w:rPr>
          <w:b/>
          <w:sz w:val="24"/>
          <w:szCs w:val="24"/>
        </w:rPr>
        <w:lastRenderedPageBreak/>
        <w:t xml:space="preserve">   </w:t>
      </w:r>
      <w:r w:rsidR="00A879BD" w:rsidRPr="00A879BD">
        <w:rPr>
          <w:sz w:val="24"/>
          <w:szCs w:val="24"/>
        </w:rPr>
        <w:t>Рабочая программа учебной дисциплины</w:t>
      </w:r>
      <w:r w:rsidR="00A879BD" w:rsidRPr="00A879BD">
        <w:rPr>
          <w:caps/>
          <w:sz w:val="24"/>
          <w:szCs w:val="24"/>
        </w:rPr>
        <w:t xml:space="preserve"> </w:t>
      </w:r>
      <w:r w:rsidR="00A879BD" w:rsidRPr="00A879BD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0B7EC7" w:rsidRPr="000B7EC7">
        <w:rPr>
          <w:sz w:val="24"/>
          <w:szCs w:val="24"/>
        </w:rPr>
        <w:t>15.02.12. Монтаж, техническое обслуживание и ремонт промышленного оборудования (по отраслям)</w:t>
      </w:r>
      <w:r w:rsidR="000B7EC7">
        <w:rPr>
          <w:sz w:val="24"/>
          <w:szCs w:val="24"/>
        </w:rPr>
        <w:t xml:space="preserve"> базовой</w:t>
      </w:r>
      <w:r w:rsidR="00A879BD" w:rsidRPr="00A879BD">
        <w:rPr>
          <w:sz w:val="24"/>
          <w:szCs w:val="24"/>
        </w:rPr>
        <w:t xml:space="preserve"> подготовки</w:t>
      </w: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left="0" w:firstLine="708"/>
        <w:rPr>
          <w:i/>
          <w:sz w:val="24"/>
          <w:szCs w:val="24"/>
        </w:rPr>
      </w:pP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20"/>
        <w:rPr>
          <w:i/>
          <w:sz w:val="24"/>
          <w:szCs w:val="24"/>
          <w:vertAlign w:val="superscript"/>
        </w:rPr>
      </w:pPr>
    </w:p>
    <w:p w:rsidR="00A879BD" w:rsidRPr="00A879BD" w:rsidRDefault="00A879BD" w:rsidP="00A879BD">
      <w:pPr>
        <w:pStyle w:val="a3"/>
        <w:rPr>
          <w:rFonts w:ascii="Times New Roman" w:hAnsi="Times New Roman"/>
        </w:rPr>
      </w:pPr>
      <w:r w:rsidRPr="00A879BD">
        <w:rPr>
          <w:rFonts w:ascii="Times New Roman" w:hAnsi="Times New Roman"/>
        </w:rPr>
        <w:t>РАССМОТРЕНА</w:t>
      </w:r>
    </w:p>
    <w:p w:rsidR="00A879BD" w:rsidRPr="00A879BD" w:rsidRDefault="00A879BD" w:rsidP="00A879BD">
      <w:pPr>
        <w:pStyle w:val="a3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на заседании ПЦК</w:t>
      </w:r>
    </w:p>
    <w:p w:rsidR="00A879BD" w:rsidRPr="00A879BD" w:rsidRDefault="00A879BD" w:rsidP="00A879BD">
      <w:pPr>
        <w:pStyle w:val="a3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Протокол № __ от «___» __________ 20</w:t>
      </w:r>
      <w:r w:rsidR="00A426A8">
        <w:rPr>
          <w:rFonts w:ascii="Times New Roman" w:hAnsi="Times New Roman"/>
        </w:rPr>
        <w:t xml:space="preserve">    </w:t>
      </w:r>
      <w:r w:rsidRPr="00A879BD">
        <w:rPr>
          <w:rFonts w:ascii="Times New Roman" w:hAnsi="Times New Roman"/>
        </w:rPr>
        <w:t xml:space="preserve"> г.</w:t>
      </w:r>
      <w:r w:rsidRPr="00A879BD">
        <w:rPr>
          <w:rFonts w:ascii="Times New Roman" w:hAnsi="Times New Roman"/>
        </w:rPr>
        <w:br/>
        <w:t>Председатель ПЦК __________/В.</w:t>
      </w:r>
      <w:r w:rsidR="00CE4D09">
        <w:rPr>
          <w:rFonts w:ascii="Times New Roman" w:hAnsi="Times New Roman"/>
        </w:rPr>
        <w:t>Х.</w:t>
      </w:r>
      <w:r w:rsidRPr="00A879BD">
        <w:rPr>
          <w:rFonts w:ascii="Times New Roman" w:hAnsi="Times New Roman"/>
        </w:rPr>
        <w:t xml:space="preserve"> </w:t>
      </w:r>
      <w:r w:rsidR="00CE4D09">
        <w:rPr>
          <w:rFonts w:ascii="Times New Roman" w:hAnsi="Times New Roman"/>
        </w:rPr>
        <w:t>Акперов</w:t>
      </w:r>
    </w:p>
    <w:p w:rsidR="00A879BD" w:rsidRPr="00A879BD" w:rsidRDefault="00A879BD" w:rsidP="00A879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A879BD" w:rsidRDefault="00A879BD" w:rsidP="00A879BD">
      <w:pPr>
        <w:widowControl w:val="0"/>
        <w:tabs>
          <w:tab w:val="left" w:pos="6420"/>
        </w:tabs>
        <w:suppressAutoHyphens/>
      </w:pPr>
    </w:p>
    <w:p w:rsidR="00895FCF" w:rsidRPr="00A879BD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6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</w:t>
      </w:r>
    </w:p>
    <w:p w:rsidR="00A879BD" w:rsidRDefault="00A879BD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5FCF" w:rsidRPr="0071542C" w:rsidRDefault="00D54E03" w:rsidP="00A879BD">
      <w:pPr>
        <w:spacing w:after="290" w:line="262" w:lineRule="auto"/>
        <w:ind w:left="0" w:right="594" w:firstLine="0"/>
        <w:jc w:val="center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СОДЕРЖАНИЕ  </w:t>
      </w:r>
      <w:r w:rsidRPr="0071542C">
        <w:rPr>
          <w:b/>
          <w:sz w:val="24"/>
          <w:szCs w:val="24"/>
        </w:rPr>
        <w:tab/>
      </w:r>
    </w:p>
    <w:p w:rsidR="00895FCF" w:rsidRPr="0071542C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ПАСПОРТ    РАБОЧЕЙ ПРОГРАММЫ УЧЕБНОЙ  ДИСЦИПЛИНЫ </w:t>
      </w:r>
      <w:r w:rsidR="00427CC7" w:rsidRPr="0071542C">
        <w:rPr>
          <w:b/>
          <w:sz w:val="24"/>
          <w:szCs w:val="24"/>
        </w:rPr>
        <w:t xml:space="preserve">                         4</w:t>
      </w:r>
    </w:p>
    <w:p w:rsidR="000B7EC7" w:rsidRPr="0071542C" w:rsidRDefault="00427CC7" w:rsidP="000B7EC7">
      <w:pPr>
        <w:spacing w:after="0" w:line="265" w:lineRule="auto"/>
        <w:ind w:left="1104" w:firstLine="0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 </w:t>
      </w:r>
    </w:p>
    <w:p w:rsidR="000B7EC7" w:rsidRPr="0071542C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СТРУКТУРА И СОДЕРЖАНИЕ УЧЕБНОЙ ДИСЦИПЛИНЫ </w:t>
      </w:r>
      <w:r w:rsidRPr="0071542C">
        <w:rPr>
          <w:b/>
          <w:sz w:val="24"/>
          <w:szCs w:val="24"/>
        </w:rPr>
        <w:tab/>
      </w:r>
      <w:r w:rsidR="00427CC7" w:rsidRPr="0071542C">
        <w:rPr>
          <w:b/>
          <w:sz w:val="24"/>
          <w:szCs w:val="24"/>
        </w:rPr>
        <w:t xml:space="preserve">                            4</w:t>
      </w:r>
    </w:p>
    <w:p w:rsidR="000B7EC7" w:rsidRPr="0071542C" w:rsidRDefault="000B7EC7" w:rsidP="000B7EC7">
      <w:pPr>
        <w:pStyle w:val="a4"/>
        <w:rPr>
          <w:b/>
          <w:sz w:val="24"/>
          <w:szCs w:val="24"/>
        </w:rPr>
      </w:pPr>
    </w:p>
    <w:p w:rsidR="00895FCF" w:rsidRPr="0071542C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УСЛОВИЯ РЕАЛИЗАЦИИ РАБОЧЕЙ ПРОГРАММЫ УЧЕБНОЙ ДИСЦИПЛИНЫ </w:t>
      </w:r>
      <w:r w:rsidR="00427CC7" w:rsidRPr="0071542C">
        <w:rPr>
          <w:b/>
          <w:sz w:val="24"/>
          <w:szCs w:val="24"/>
        </w:rPr>
        <w:t xml:space="preserve"> 11</w:t>
      </w:r>
    </w:p>
    <w:p w:rsidR="00895FCF" w:rsidRPr="0071542C" w:rsidRDefault="00D54E03" w:rsidP="000B7EC7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 </w:t>
      </w:r>
    </w:p>
    <w:p w:rsidR="00895FCF" w:rsidRPr="0071542C" w:rsidRDefault="00D54E03" w:rsidP="000B7EC7">
      <w:pPr>
        <w:numPr>
          <w:ilvl w:val="0"/>
          <w:numId w:val="1"/>
        </w:numPr>
        <w:spacing w:after="0" w:line="265" w:lineRule="auto"/>
        <w:ind w:left="0" w:firstLine="0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>КОНТРОЛЬ</w:t>
      </w:r>
      <w:r w:rsidR="000B7EC7" w:rsidRPr="0071542C">
        <w:rPr>
          <w:b/>
          <w:sz w:val="24"/>
          <w:szCs w:val="24"/>
        </w:rPr>
        <w:t xml:space="preserve"> И ОЦЕНКА РЕЗУЛЬТАТОВ ОСВОЕНИЯ </w:t>
      </w:r>
      <w:r w:rsidRPr="0071542C">
        <w:rPr>
          <w:b/>
          <w:sz w:val="24"/>
          <w:szCs w:val="24"/>
        </w:rPr>
        <w:t xml:space="preserve">УЧЕБНОЙ ДИСЦИПЛИНЫ </w:t>
      </w:r>
      <w:r w:rsidR="00427CC7" w:rsidRPr="0071542C">
        <w:rPr>
          <w:b/>
          <w:sz w:val="24"/>
          <w:szCs w:val="24"/>
        </w:rPr>
        <w:t xml:space="preserve"> 13</w:t>
      </w:r>
    </w:p>
    <w:p w:rsidR="00895FCF" w:rsidRPr="0071542C" w:rsidRDefault="00D54E03" w:rsidP="00A879BD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 </w:t>
      </w:r>
    </w:p>
    <w:p w:rsidR="00895FCF" w:rsidRPr="0071542C" w:rsidRDefault="00D54E03" w:rsidP="00A879BD">
      <w:pPr>
        <w:spacing w:after="3" w:line="421" w:lineRule="auto"/>
        <w:ind w:left="0" w:right="10324" w:firstLine="0"/>
        <w:jc w:val="left"/>
        <w:rPr>
          <w:b/>
          <w:sz w:val="24"/>
          <w:szCs w:val="24"/>
        </w:rPr>
      </w:pPr>
      <w:r w:rsidRPr="0071542C">
        <w:rPr>
          <w:b/>
          <w:sz w:val="24"/>
          <w:szCs w:val="24"/>
        </w:rPr>
        <w:t xml:space="preserve">           </w:t>
      </w:r>
    </w:p>
    <w:p w:rsidR="00895FCF" w:rsidRPr="00A879BD" w:rsidRDefault="00D54E03" w:rsidP="00A879BD">
      <w:pPr>
        <w:spacing w:after="220" w:line="259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20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895FCF" w:rsidRPr="00A879BD" w:rsidRDefault="00D54E03" w:rsidP="00A879BD">
      <w:pPr>
        <w:spacing w:after="217" w:line="259" w:lineRule="auto"/>
        <w:ind w:left="0" w:firstLine="0"/>
        <w:jc w:val="center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0B7EC7" w:rsidRDefault="000B7EC7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5FCF" w:rsidRPr="00A879BD" w:rsidRDefault="00D54E03" w:rsidP="000B7EC7">
      <w:pPr>
        <w:pStyle w:val="1"/>
        <w:spacing w:line="240" w:lineRule="auto"/>
        <w:ind w:left="0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>ПАСПОРТ РАБОЧЕЙ ПРОГРАММЫ УЧЕБНОЙ ДИСЦИПЛИНЫ</w:t>
      </w:r>
    </w:p>
    <w:p w:rsidR="00895FCF" w:rsidRDefault="00D54E03" w:rsidP="000B7EC7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A879BD">
        <w:rPr>
          <w:b/>
          <w:sz w:val="24"/>
          <w:szCs w:val="24"/>
        </w:rPr>
        <w:t>ОСНОВЫ ФИЛОСОФИИ</w:t>
      </w:r>
    </w:p>
    <w:p w:rsidR="000B7EC7" w:rsidRPr="00A879BD" w:rsidRDefault="000B7EC7" w:rsidP="000B7EC7">
      <w:pPr>
        <w:spacing w:after="0" w:line="240" w:lineRule="auto"/>
        <w:ind w:left="0" w:firstLine="0"/>
        <w:jc w:val="center"/>
        <w:rPr>
          <w:sz w:val="24"/>
          <w:szCs w:val="24"/>
        </w:rPr>
      </w:pPr>
    </w:p>
    <w:p w:rsidR="00895FCF" w:rsidRPr="00A879BD" w:rsidRDefault="00D54E03" w:rsidP="000B7EC7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Область применения программы </w:t>
      </w:r>
    </w:p>
    <w:p w:rsidR="00895FCF" w:rsidRPr="00A879BD" w:rsidRDefault="00D54E03" w:rsidP="000B7EC7">
      <w:pPr>
        <w:spacing w:after="0"/>
        <w:ind w:left="0" w:right="185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         Рабочая  программа учебной дисциплины является частью</w:t>
      </w:r>
      <w:r w:rsidR="00F3050C">
        <w:rPr>
          <w:sz w:val="24"/>
          <w:szCs w:val="24"/>
        </w:rPr>
        <w:t xml:space="preserve"> ППССЗ </w:t>
      </w:r>
      <w:r w:rsidRPr="00A879BD">
        <w:rPr>
          <w:sz w:val="24"/>
          <w:szCs w:val="24"/>
        </w:rPr>
        <w:t xml:space="preserve"> </w:t>
      </w:r>
      <w:r w:rsidR="000B7EC7" w:rsidRPr="000B7EC7">
        <w:rPr>
          <w:sz w:val="24"/>
          <w:szCs w:val="24"/>
        </w:rPr>
        <w:t xml:space="preserve">образовательной программы  по подготовке специалистов среднего звена в соответствии с ФГОС по специальности </w:t>
      </w:r>
      <w:r w:rsidRPr="00A879BD">
        <w:rPr>
          <w:sz w:val="24"/>
          <w:szCs w:val="24"/>
        </w:rPr>
        <w:t xml:space="preserve">15.02.12 Монтаж, техническая эксплуатация и ремонт промышленного оборудования (по отраслям). </w:t>
      </w:r>
    </w:p>
    <w:p w:rsidR="00895FCF" w:rsidRPr="00A879BD" w:rsidRDefault="00D54E03" w:rsidP="000B7EC7">
      <w:pPr>
        <w:spacing w:after="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895FCF" w:rsidRPr="00A879BD" w:rsidRDefault="00D54E03" w:rsidP="00A42B55">
      <w:pPr>
        <w:spacing w:after="0" w:line="265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A879BD">
        <w:rPr>
          <w:sz w:val="24"/>
          <w:szCs w:val="24"/>
        </w:rPr>
        <w:t xml:space="preserve">общей гуманитарный и социально-экономический цикл. </w:t>
      </w:r>
    </w:p>
    <w:p w:rsidR="00895FCF" w:rsidRPr="00A879BD" w:rsidRDefault="000B7EC7" w:rsidP="00A42B55">
      <w:pPr>
        <w:spacing w:after="0" w:line="265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54E03" w:rsidRPr="00A879BD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  <w:r w:rsidR="00D54E03" w:rsidRPr="00A879BD">
        <w:rPr>
          <w:sz w:val="24"/>
          <w:szCs w:val="24"/>
        </w:rPr>
        <w:t xml:space="preserve">  </w:t>
      </w:r>
    </w:p>
    <w:p w:rsidR="00A42B55" w:rsidRDefault="00D54E03" w:rsidP="00A42B55">
      <w:pPr>
        <w:spacing w:after="0"/>
        <w:ind w:left="0" w:firstLine="0"/>
      </w:pPr>
      <w:r w:rsidRPr="00A879BD">
        <w:rPr>
          <w:sz w:val="24"/>
          <w:szCs w:val="24"/>
        </w:rPr>
        <w:t>В результате изучения обязательной части цикла обучающийся должен</w:t>
      </w:r>
      <w:r w:rsidR="00A42B55">
        <w:rPr>
          <w:sz w:val="24"/>
          <w:szCs w:val="24"/>
        </w:rPr>
        <w:t xml:space="preserve"> </w:t>
      </w:r>
      <w:r w:rsidR="00A42B55" w:rsidRPr="00A42B55">
        <w:rPr>
          <w:sz w:val="24"/>
          <w:szCs w:val="24"/>
        </w:rPr>
        <w:t>уметь</w:t>
      </w:r>
      <w:r w:rsidR="00A42B55">
        <w:t>:</w:t>
      </w:r>
    </w:p>
    <w:p w:rsidR="00A42B55" w:rsidRPr="00A42B55" w:rsidRDefault="00A42B55" w:rsidP="00A42B55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42B55" w:rsidRPr="00A42B55" w:rsidRDefault="00A42B55" w:rsidP="00A42B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</w:t>
      </w:r>
      <w:r w:rsidRPr="00A879BD">
        <w:rPr>
          <w:sz w:val="24"/>
          <w:szCs w:val="24"/>
        </w:rPr>
        <w:t xml:space="preserve"> </w:t>
      </w:r>
      <w:r w:rsidRPr="00A42B55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A42B55" w:rsidRPr="00A42B55" w:rsidRDefault="00A42B55" w:rsidP="00A42B55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A42B55" w:rsidRPr="00A42B55" w:rsidRDefault="00A42B55" w:rsidP="00A42B55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A42B55" w:rsidRPr="00A42B55" w:rsidRDefault="00A42B55" w:rsidP="00A42B55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A42B55" w:rsidRPr="00A42B55" w:rsidRDefault="00A42B55" w:rsidP="00A42B55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A42B55" w:rsidRPr="00A42B55" w:rsidRDefault="00A42B55" w:rsidP="00A42B55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A42B55" w:rsidRPr="00A42B55" w:rsidRDefault="00A42B55" w:rsidP="00A42B55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2B55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42B55" w:rsidRDefault="00A42B55" w:rsidP="00A42B55">
      <w:pPr>
        <w:pStyle w:val="a4"/>
        <w:numPr>
          <w:ilvl w:val="0"/>
          <w:numId w:val="8"/>
        </w:numPr>
        <w:spacing w:after="0"/>
        <w:rPr>
          <w:sz w:val="24"/>
          <w:szCs w:val="24"/>
        </w:rPr>
      </w:pPr>
      <w:r w:rsidRPr="00A42B55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3152AA" w:rsidRPr="00A42B55" w:rsidRDefault="003152AA" w:rsidP="003152AA">
      <w:pPr>
        <w:pStyle w:val="a4"/>
        <w:spacing w:after="0"/>
        <w:ind w:firstLine="0"/>
        <w:rPr>
          <w:sz w:val="24"/>
          <w:szCs w:val="24"/>
        </w:rPr>
      </w:pPr>
    </w:p>
    <w:p w:rsidR="00E020C3" w:rsidRPr="0071542C" w:rsidRDefault="00E020C3" w:rsidP="0071542C">
      <w:pPr>
        <w:ind w:left="426" w:firstLine="0"/>
        <w:rPr>
          <w:iCs/>
          <w:sz w:val="24"/>
          <w:szCs w:val="24"/>
        </w:rPr>
      </w:pPr>
      <w:r w:rsidRPr="0071542C">
        <w:rPr>
          <w:sz w:val="24"/>
          <w:szCs w:val="24"/>
        </w:rPr>
        <w:t xml:space="preserve">ОК 01   </w:t>
      </w:r>
      <w:r w:rsidRPr="0071542C">
        <w:rPr>
          <w:iCs/>
          <w:sz w:val="24"/>
          <w:szCs w:val="24"/>
        </w:rPr>
        <w:t>Выбирать способы решения задач профессионал</w:t>
      </w:r>
      <w:r w:rsidRPr="0071542C">
        <w:rPr>
          <w:iCs/>
          <w:sz w:val="24"/>
          <w:szCs w:val="24"/>
        </w:rPr>
        <w:t>ь</w:t>
      </w:r>
      <w:r w:rsidRPr="0071542C">
        <w:rPr>
          <w:iCs/>
          <w:sz w:val="24"/>
          <w:szCs w:val="24"/>
        </w:rPr>
        <w:t>ной деятельности, применительно к различным ко</w:t>
      </w:r>
      <w:r w:rsidRPr="0071542C">
        <w:rPr>
          <w:iCs/>
          <w:sz w:val="24"/>
          <w:szCs w:val="24"/>
        </w:rPr>
        <w:t>н</w:t>
      </w:r>
      <w:r w:rsidRPr="0071542C">
        <w:rPr>
          <w:iCs/>
          <w:sz w:val="24"/>
          <w:szCs w:val="24"/>
        </w:rPr>
        <w:t>текстам</w:t>
      </w:r>
    </w:p>
    <w:p w:rsidR="00E020C3" w:rsidRPr="0071542C" w:rsidRDefault="00E020C3" w:rsidP="0071542C">
      <w:pPr>
        <w:ind w:left="426" w:firstLine="0"/>
        <w:rPr>
          <w:sz w:val="24"/>
          <w:szCs w:val="24"/>
        </w:rPr>
      </w:pPr>
      <w:r w:rsidRPr="0071542C">
        <w:rPr>
          <w:iCs/>
          <w:sz w:val="24"/>
          <w:szCs w:val="24"/>
        </w:rPr>
        <w:t xml:space="preserve">ОК 02 </w:t>
      </w:r>
      <w:r w:rsidRPr="0071542C">
        <w:rPr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</w:t>
      </w:r>
      <w:r w:rsidRPr="0071542C">
        <w:rPr>
          <w:sz w:val="24"/>
          <w:szCs w:val="24"/>
        </w:rPr>
        <w:t>ь</w:t>
      </w:r>
      <w:r w:rsidRPr="0071542C">
        <w:rPr>
          <w:sz w:val="24"/>
          <w:szCs w:val="24"/>
        </w:rPr>
        <w:t>ной деятельности</w:t>
      </w:r>
    </w:p>
    <w:p w:rsidR="00E020C3" w:rsidRPr="0071542C" w:rsidRDefault="00E020C3" w:rsidP="0071542C">
      <w:pPr>
        <w:ind w:left="426" w:firstLine="0"/>
        <w:rPr>
          <w:sz w:val="24"/>
          <w:szCs w:val="24"/>
        </w:rPr>
      </w:pPr>
      <w:r w:rsidRPr="0071542C">
        <w:rPr>
          <w:sz w:val="24"/>
          <w:szCs w:val="24"/>
        </w:rPr>
        <w:t>ОК 03 Планировать и реализовывать собственное профессиональное и личнос</w:t>
      </w:r>
      <w:r w:rsidRPr="0071542C">
        <w:rPr>
          <w:sz w:val="24"/>
          <w:szCs w:val="24"/>
        </w:rPr>
        <w:t>т</w:t>
      </w:r>
      <w:r w:rsidRPr="0071542C">
        <w:rPr>
          <w:sz w:val="24"/>
          <w:szCs w:val="24"/>
        </w:rPr>
        <w:t>ное развитие.</w:t>
      </w:r>
    </w:p>
    <w:p w:rsidR="00E020C3" w:rsidRPr="0071542C" w:rsidRDefault="00E020C3" w:rsidP="0071542C">
      <w:pPr>
        <w:ind w:left="426" w:firstLine="0"/>
        <w:rPr>
          <w:sz w:val="24"/>
          <w:szCs w:val="24"/>
        </w:rPr>
      </w:pPr>
      <w:r w:rsidRPr="0071542C">
        <w:rPr>
          <w:sz w:val="24"/>
          <w:szCs w:val="24"/>
        </w:rPr>
        <w:t>ОК 04 Работать в коллективе и команде, эффективно взаимодействовать с коллегами, руководством, клиент</w:t>
      </w:r>
      <w:r w:rsidRPr="0071542C">
        <w:rPr>
          <w:sz w:val="24"/>
          <w:szCs w:val="24"/>
        </w:rPr>
        <w:t>а</w:t>
      </w:r>
      <w:r w:rsidRPr="0071542C">
        <w:rPr>
          <w:sz w:val="24"/>
          <w:szCs w:val="24"/>
        </w:rPr>
        <w:t>ми.</w:t>
      </w:r>
    </w:p>
    <w:p w:rsidR="00E020C3" w:rsidRPr="0071542C" w:rsidRDefault="00E020C3" w:rsidP="0071542C">
      <w:pPr>
        <w:ind w:left="426" w:firstLine="0"/>
        <w:rPr>
          <w:sz w:val="24"/>
          <w:szCs w:val="24"/>
        </w:rPr>
      </w:pPr>
      <w:r w:rsidRPr="0071542C">
        <w:rPr>
          <w:sz w:val="24"/>
          <w:szCs w:val="24"/>
        </w:rPr>
        <w:t>ОК 05 Осуществлять ус</w:t>
      </w:r>
      <w:r w:rsidRPr="0071542C">
        <w:rPr>
          <w:sz w:val="24"/>
          <w:szCs w:val="24"/>
        </w:rPr>
        <w:t>т</w:t>
      </w:r>
      <w:r w:rsidRPr="0071542C">
        <w:rPr>
          <w:sz w:val="24"/>
          <w:szCs w:val="24"/>
        </w:rPr>
        <w:t>ную и письменную коммуникацию на государственном языке с учетом особенностей социал</w:t>
      </w:r>
      <w:r w:rsidRPr="0071542C">
        <w:rPr>
          <w:sz w:val="24"/>
          <w:szCs w:val="24"/>
        </w:rPr>
        <w:t>ь</w:t>
      </w:r>
      <w:r w:rsidRPr="0071542C">
        <w:rPr>
          <w:sz w:val="24"/>
          <w:szCs w:val="24"/>
        </w:rPr>
        <w:t>ного и культурного контекста.</w:t>
      </w:r>
    </w:p>
    <w:p w:rsidR="00E020C3" w:rsidRDefault="00E020C3" w:rsidP="0071542C">
      <w:pPr>
        <w:ind w:left="426"/>
        <w:rPr>
          <w:sz w:val="24"/>
          <w:szCs w:val="24"/>
        </w:rPr>
      </w:pPr>
      <w:r w:rsidRPr="0071542C">
        <w:rPr>
          <w:sz w:val="24"/>
          <w:szCs w:val="24"/>
        </w:rPr>
        <w:t>ОК 06 Проявлять гражданско-патриотическую позицию, демонстрировать осознанное поведение на основе общечеловеческих ценностей.</w:t>
      </w:r>
    </w:p>
    <w:p w:rsidR="0071542C" w:rsidRPr="0071542C" w:rsidRDefault="0071542C" w:rsidP="0071542C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ПК 1.1 </w:t>
      </w:r>
      <w:r w:rsidRPr="00F32617">
        <w:rPr>
          <w:sz w:val="24"/>
        </w:rPr>
        <w:t>Осуществлять работы по подготовке единиц оборудования к монтажу</w:t>
      </w:r>
    </w:p>
    <w:p w:rsidR="00F3050C" w:rsidRDefault="00F3050C" w:rsidP="00A879BD">
      <w:pPr>
        <w:spacing w:after="11" w:line="302" w:lineRule="auto"/>
        <w:ind w:left="0" w:right="316" w:firstLine="0"/>
        <w:jc w:val="left"/>
        <w:rPr>
          <w:b/>
          <w:sz w:val="24"/>
          <w:szCs w:val="24"/>
        </w:rPr>
      </w:pPr>
    </w:p>
    <w:p w:rsidR="00F3050C" w:rsidRDefault="00F3050C" w:rsidP="00A879BD">
      <w:pPr>
        <w:spacing w:after="11" w:line="302" w:lineRule="auto"/>
        <w:ind w:left="0" w:right="316" w:firstLine="0"/>
        <w:jc w:val="left"/>
        <w:rPr>
          <w:b/>
          <w:sz w:val="24"/>
          <w:szCs w:val="24"/>
        </w:rPr>
      </w:pPr>
    </w:p>
    <w:p w:rsidR="00A42B55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>1.4. Количество часов на освоение программы дисциплины:</w:t>
      </w:r>
      <w:r w:rsidRPr="00A879BD">
        <w:rPr>
          <w:sz w:val="24"/>
          <w:szCs w:val="24"/>
        </w:rPr>
        <w:t xml:space="preserve"> </w:t>
      </w:r>
    </w:p>
    <w:p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 максимальной учебной нагрузки обучающего</w:t>
      </w:r>
      <w:r w:rsidR="0071542C">
        <w:rPr>
          <w:sz w:val="24"/>
          <w:szCs w:val="24"/>
        </w:rPr>
        <w:t>ся</w:t>
      </w:r>
      <w:r w:rsidRPr="00A879BD">
        <w:rPr>
          <w:sz w:val="24"/>
          <w:szCs w:val="24"/>
        </w:rPr>
        <w:t xml:space="preserve"> – </w:t>
      </w:r>
      <w:r w:rsidR="003B0E26">
        <w:rPr>
          <w:sz w:val="24"/>
          <w:szCs w:val="24"/>
        </w:rPr>
        <w:t>48</w:t>
      </w:r>
      <w:r w:rsidR="0071542C">
        <w:rPr>
          <w:sz w:val="24"/>
          <w:szCs w:val="24"/>
        </w:rPr>
        <w:t xml:space="preserve"> </w:t>
      </w:r>
      <w:r w:rsidRPr="00A879BD">
        <w:rPr>
          <w:sz w:val="24"/>
          <w:szCs w:val="24"/>
        </w:rPr>
        <w:t>час</w:t>
      </w:r>
      <w:r w:rsidR="0071542C">
        <w:rPr>
          <w:sz w:val="24"/>
          <w:szCs w:val="24"/>
        </w:rPr>
        <w:t>ов</w:t>
      </w:r>
      <w:r w:rsidRPr="00A879BD">
        <w:rPr>
          <w:sz w:val="24"/>
          <w:szCs w:val="24"/>
        </w:rPr>
        <w:t xml:space="preserve">, в том числе: </w:t>
      </w:r>
    </w:p>
    <w:p w:rsidR="007044E0" w:rsidRDefault="00D54E03" w:rsidP="00A879BD">
      <w:pPr>
        <w:spacing w:after="11" w:line="302" w:lineRule="auto"/>
        <w:ind w:left="0" w:right="316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обязательной аудиторной учебной нагрузки обучающегося – 48 часов; </w:t>
      </w:r>
    </w:p>
    <w:p w:rsidR="00895FCF" w:rsidRPr="00A879BD" w:rsidRDefault="00D54E03" w:rsidP="00A879B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p w:rsidR="00895FCF" w:rsidRPr="00A879BD" w:rsidRDefault="00D54E03" w:rsidP="007044E0">
      <w:pPr>
        <w:pStyle w:val="1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СТРУКТУРА И  СОДЕРЖАНИЕ УЧЕБНОЙ ДИСЦИПЛИНЫ </w:t>
      </w:r>
    </w:p>
    <w:p w:rsidR="00895FCF" w:rsidRPr="00A879BD" w:rsidRDefault="00D54E03" w:rsidP="007044E0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>Объем учебной дисциплины и виды учебной работы</w:t>
      </w:r>
      <w:r w:rsidRPr="00A879BD">
        <w:rPr>
          <w:b w:val="0"/>
          <w:sz w:val="24"/>
          <w:szCs w:val="24"/>
        </w:rPr>
        <w:t xml:space="preserve"> </w:t>
      </w:r>
    </w:p>
    <w:tbl>
      <w:tblPr>
        <w:tblW w:w="9706" w:type="dxa"/>
        <w:tblInd w:w="353" w:type="dxa"/>
        <w:tblCellMar>
          <w:top w:w="11" w:type="dxa"/>
          <w:right w:w="55" w:type="dxa"/>
        </w:tblCellMar>
        <w:tblLook w:val="04A0" w:firstRow="1" w:lastRow="0" w:firstColumn="1" w:lastColumn="0" w:noHBand="0" w:noVBand="1"/>
      </w:tblPr>
      <w:tblGrid>
        <w:gridCol w:w="7906"/>
        <w:gridCol w:w="1800"/>
      </w:tblGrid>
      <w:tr w:rsidR="00895FCF" w:rsidRPr="00A879BD" w:rsidTr="00C61462">
        <w:trPr>
          <w:trHeight w:val="47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Вид учебной работы</w:t>
            </w: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61462">
              <w:rPr>
                <w:b/>
                <w:i/>
                <w:sz w:val="24"/>
                <w:szCs w:val="24"/>
              </w:rPr>
              <w:t>Объем часов</w:t>
            </w:r>
            <w:r w:rsidRPr="00C6146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3B0E26" w:rsidP="00C6146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48</w:t>
            </w:r>
          </w:p>
        </w:tc>
      </w:tr>
      <w:tr w:rsidR="00895FCF" w:rsidRPr="00A879BD" w:rsidTr="00C61462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48 </w:t>
            </w:r>
          </w:p>
        </w:tc>
      </w:tr>
      <w:tr w:rsidR="00895FCF" w:rsidRPr="00A879BD" w:rsidTr="00C61462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rPr>
          <w:trHeight w:val="338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8 </w:t>
            </w:r>
          </w:p>
        </w:tc>
      </w:tr>
      <w:tr w:rsidR="00895FCF" w:rsidRPr="00A879BD" w:rsidTr="00C61462">
        <w:trPr>
          <w:trHeight w:val="33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3B0E26" w:rsidP="00C6146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-</w:t>
            </w:r>
            <w:r w:rsidR="00D54E03"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rPr>
          <w:trHeight w:val="285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Итоговая аттестация</w:t>
            </w:r>
            <w:r w:rsidRPr="00C61462">
              <w:rPr>
                <w:sz w:val="24"/>
                <w:szCs w:val="24"/>
              </w:rPr>
              <w:t xml:space="preserve"> в форме</w:t>
            </w:r>
            <w:r w:rsidRPr="00C61462">
              <w:rPr>
                <w:i/>
                <w:sz w:val="24"/>
                <w:szCs w:val="24"/>
              </w:rPr>
              <w:t xml:space="preserve"> </w:t>
            </w:r>
            <w:r w:rsidRPr="00C61462">
              <w:rPr>
                <w:sz w:val="24"/>
                <w:szCs w:val="24"/>
              </w:rPr>
              <w:t xml:space="preserve"> </w:t>
            </w:r>
            <w:r w:rsidR="00923547" w:rsidRPr="00C61462">
              <w:rPr>
                <w:sz w:val="24"/>
                <w:szCs w:val="24"/>
              </w:rPr>
              <w:t>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5FCF" w:rsidRPr="00C61462" w:rsidRDefault="00895FCF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95FCF" w:rsidRPr="00A879BD" w:rsidRDefault="00D54E03" w:rsidP="007044E0">
      <w:pPr>
        <w:spacing w:after="0" w:line="259" w:lineRule="auto"/>
        <w:ind w:left="0" w:firstLine="0"/>
        <w:jc w:val="left"/>
        <w:rPr>
          <w:sz w:val="24"/>
          <w:szCs w:val="24"/>
        </w:rPr>
        <w:sectPr w:rsidR="00895FCF" w:rsidRPr="00A879BD" w:rsidSect="00503544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426" w:right="661" w:bottom="1281" w:left="1134" w:header="720" w:footer="720" w:gutter="0"/>
          <w:cols w:space="720"/>
          <w:titlePg/>
          <w:docGrid w:linePitch="381"/>
        </w:sectPr>
      </w:pPr>
      <w:r w:rsidRPr="00A879BD">
        <w:rPr>
          <w:sz w:val="24"/>
          <w:szCs w:val="24"/>
        </w:rPr>
        <w:t xml:space="preserve">   </w:t>
      </w:r>
    </w:p>
    <w:p w:rsidR="00895FCF" w:rsidRPr="00A879BD" w:rsidRDefault="00D54E03" w:rsidP="00A879BD">
      <w:pPr>
        <w:pStyle w:val="2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>Тематический план и содержание учебной дисциплины</w:t>
      </w:r>
      <w:r w:rsidRPr="00A879BD">
        <w:rPr>
          <w:b w:val="0"/>
          <w:sz w:val="24"/>
          <w:szCs w:val="24"/>
        </w:rPr>
        <w:t xml:space="preserve">  </w:t>
      </w:r>
      <w:r w:rsidRPr="00A879BD">
        <w:rPr>
          <w:sz w:val="24"/>
          <w:szCs w:val="24"/>
        </w:rPr>
        <w:t>Основы философии</w:t>
      </w:r>
      <w:r w:rsidRPr="00A879BD">
        <w:rPr>
          <w:rFonts w:ascii="Calibri" w:eastAsia="Calibri" w:hAnsi="Calibri" w:cs="Calibri"/>
          <w:b w:val="0"/>
          <w:sz w:val="24"/>
          <w:szCs w:val="24"/>
        </w:rPr>
        <w:t xml:space="preserve">           </w:t>
      </w:r>
    </w:p>
    <w:tbl>
      <w:tblPr>
        <w:tblW w:w="15877" w:type="dxa"/>
        <w:tblInd w:w="-566" w:type="dxa"/>
        <w:tblCellMar>
          <w:top w:w="6" w:type="dxa"/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8745"/>
        <w:gridCol w:w="2311"/>
        <w:gridCol w:w="1542"/>
      </w:tblGrid>
      <w:tr w:rsidR="00895FCF" w:rsidRPr="00A879BD" w:rsidTr="00C61462">
        <w:trPr>
          <w:trHeight w:val="56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Наименование разделов и тем</w:t>
            </w: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Уровень освоения</w:t>
            </w: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rPr>
          <w:trHeight w:val="288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4 </w:t>
            </w:r>
          </w:p>
        </w:tc>
      </w:tr>
      <w:tr w:rsidR="00895FCF" w:rsidRPr="00A879BD" w:rsidTr="00C61462">
        <w:trPr>
          <w:trHeight w:val="838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Раздел 1. 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Сущность, структура и значение философии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C61462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4</w:t>
            </w:r>
            <w:r w:rsidR="00D54E03"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rPr>
          <w:trHeight w:val="284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26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1.1.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Введение. Мировоззрение и философия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right="1079" w:firstLine="0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44E0" w:rsidRPr="00A879BD" w:rsidTr="00C61462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Основные исторические виды и сущность мировоззрения. Философия как мировоззрение.  Мировоззрение и его исторические типы.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rPr>
          <w:trHeight w:val="284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1.2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Философия, ее предмет и основные формы существования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right="1079" w:firstLine="0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44E0" w:rsidRPr="00A879BD" w:rsidTr="00C6146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0" w:line="259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Объект, предмет и основные проблемы философии.  Формы существования философии. Философия и другие виды знания.   Основной вопрос философии и две его стороны. Структура философии.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</w:tc>
      </w:tr>
      <w:tr w:rsidR="009B3F49" w:rsidRPr="00A879BD" w:rsidTr="00C61462">
        <w:trPr>
          <w:trHeight w:val="836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Раздел 2.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Основные исторические типы философии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1</w:t>
            </w:r>
            <w:r w:rsidR="00C61462" w:rsidRPr="00C61462">
              <w:rPr>
                <w:b/>
                <w:sz w:val="24"/>
                <w:szCs w:val="24"/>
              </w:rPr>
              <w:t>4</w:t>
            </w: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B3F49" w:rsidRPr="00C61462" w:rsidRDefault="009B3F49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9B3F49" w:rsidRPr="00A879BD" w:rsidTr="00C61462">
        <w:trPr>
          <w:trHeight w:val="64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2.1.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Философия древнего Востока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Древнеиндийская философия: общая характеристика.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Древнекитайская философия: общая характеристика. 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9B3F49" w:rsidRPr="00C61462" w:rsidRDefault="009B3F49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B3F49" w:rsidRPr="00C61462" w:rsidRDefault="009B3F49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B3F49" w:rsidRPr="00A879BD" w:rsidTr="00C61462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Практические занятия (семинары)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271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B3F49" w:rsidRPr="00A879BD" w:rsidTr="00C61462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3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Философия буддизма. Философия древнего Китая.  Даосизм. Конфуцианство.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B3F49" w:rsidRPr="00A879BD" w:rsidTr="00C61462">
        <w:trPr>
          <w:trHeight w:val="285"/>
        </w:trPr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26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2.2.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Античная философия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9B3F49" w:rsidRPr="00C61462" w:rsidRDefault="009B3F49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9B3F49" w:rsidRPr="00A879BD" w:rsidTr="00C61462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right="33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Возникновение и основные периоды античной философии. Милетская школа: Фалес, Анаксимандр, Анаксимен. Эфесская школа: Гераклит Эфесский. Пифагореизм.  Атомисты. Возникновение и своеобразие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95FCF" w:rsidRDefault="00895FCF" w:rsidP="00A879BD">
      <w:pPr>
        <w:spacing w:after="0" w:line="259" w:lineRule="auto"/>
        <w:ind w:left="0" w:right="11421" w:firstLine="0"/>
        <w:jc w:val="left"/>
        <w:rPr>
          <w:sz w:val="24"/>
          <w:szCs w:val="24"/>
        </w:rPr>
      </w:pPr>
    </w:p>
    <w:p w:rsidR="003B0E26" w:rsidRPr="00A879BD" w:rsidRDefault="003B0E26" w:rsidP="00A879BD">
      <w:pPr>
        <w:spacing w:after="0" w:line="259" w:lineRule="auto"/>
        <w:ind w:left="0" w:right="11421" w:firstLine="0"/>
        <w:jc w:val="left"/>
        <w:rPr>
          <w:sz w:val="24"/>
          <w:szCs w:val="24"/>
        </w:rPr>
      </w:pPr>
    </w:p>
    <w:tbl>
      <w:tblPr>
        <w:tblW w:w="15890" w:type="dxa"/>
        <w:tblInd w:w="-566" w:type="dxa"/>
        <w:tblCellMar>
          <w:top w:w="6" w:type="dxa"/>
          <w:right w:w="124" w:type="dxa"/>
        </w:tblCellMar>
        <w:tblLook w:val="04A0" w:firstRow="1" w:lastRow="0" w:firstColumn="1" w:lastColumn="0" w:noHBand="0" w:noVBand="1"/>
      </w:tblPr>
      <w:tblGrid>
        <w:gridCol w:w="6"/>
        <w:gridCol w:w="3277"/>
        <w:gridCol w:w="8845"/>
        <w:gridCol w:w="2206"/>
        <w:gridCol w:w="15"/>
        <w:gridCol w:w="1528"/>
        <w:gridCol w:w="13"/>
      </w:tblGrid>
      <w:tr w:rsidR="007044E0" w:rsidRPr="00A879BD" w:rsidTr="00C61462">
        <w:trPr>
          <w:gridAfter w:val="1"/>
          <w:wAfter w:w="13" w:type="dxa"/>
          <w:trHeight w:val="1113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софистики.  Сократ: новый вид мудрости (« Познай самого себя»).  Платон: предназначение философии и теория идей.   Аристотель: учение о природе (физике, второй философии). Философия  эллинизма (скептики, киники, стоики, эпикурейцы): общая  характеристика.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7044E0" w:rsidRPr="00C61462" w:rsidRDefault="007044E0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9B3F49" w:rsidRPr="00A879BD" w:rsidTr="00C61462">
        <w:trPr>
          <w:gridAfter w:val="1"/>
          <w:wAfter w:w="13" w:type="dxa"/>
          <w:trHeight w:val="2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Практические занятия (семинары) 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B3F49" w:rsidRPr="00C61462" w:rsidRDefault="009B3F49" w:rsidP="00C61462">
            <w:pPr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B3F49" w:rsidRPr="00A879BD" w:rsidTr="00C61462">
        <w:trPr>
          <w:gridAfter w:val="1"/>
          <w:wAfter w:w="13" w:type="dxa"/>
          <w:trHeight w:val="3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Схоластика.  Направления схоластики. Гуманизм.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49" w:rsidRPr="00C61462" w:rsidRDefault="009B3F4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top w:w="7" w:type="dxa"/>
            <w:left w:w="0" w:type="dxa"/>
            <w:right w:w="90" w:type="dxa"/>
          </w:tblCellMar>
        </w:tblPrEx>
        <w:trPr>
          <w:gridAfter w:val="1"/>
          <w:wAfter w:w="13" w:type="dxa"/>
          <w:trHeight w:val="378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2. 4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Философия нового времени: основные идеи, направления.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EC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4759EC" w:rsidRPr="00C61462" w:rsidRDefault="004759EC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Новое время: общая характеристика.  Характерные признаки нового времени. Эмпиризм и  рационализм. Эмпиризм Бэкона и его развитие Т. Гоббсом  и Дж. Локком. Рационализм  Р. Декарта. Философские учения Б. Спинозы и Г. Лейбница.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38" w:lineRule="auto"/>
              <w:ind w:left="0" w:right="1004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blPrEx>
          <w:tblCellMar>
            <w:top w:w="7" w:type="dxa"/>
            <w:left w:w="0" w:type="dxa"/>
            <w:right w:w="90" w:type="dxa"/>
          </w:tblCellMar>
        </w:tblPrEx>
        <w:trPr>
          <w:gridAfter w:val="1"/>
          <w:wAfter w:w="13" w:type="dxa"/>
          <w:trHeight w:val="284"/>
        </w:trPr>
        <w:tc>
          <w:tcPr>
            <w:tcW w:w="32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Практическое занятие </w:t>
            </w:r>
            <w:r w:rsidR="00B86863" w:rsidRPr="00C61462">
              <w:rPr>
                <w:b/>
                <w:sz w:val="24"/>
                <w:szCs w:val="24"/>
              </w:rPr>
              <w:t>(семинар)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4759EC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81919" w:rsidRPr="00A879BD" w:rsidTr="00C61462">
        <w:tblPrEx>
          <w:tblCellMar>
            <w:top w:w="7" w:type="dxa"/>
            <w:left w:w="0" w:type="dxa"/>
            <w:right w:w="90" w:type="dxa"/>
          </w:tblCellMar>
        </w:tblPrEx>
        <w:trPr>
          <w:gridAfter w:val="1"/>
          <w:wAfter w:w="13" w:type="dxa"/>
          <w:trHeight w:val="413"/>
        </w:trPr>
        <w:tc>
          <w:tcPr>
            <w:tcW w:w="327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4759EC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Философия эпохи просвещения: характерные черты и основные направления.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 </w:t>
            </w:r>
          </w:p>
        </w:tc>
      </w:tr>
      <w:tr w:rsidR="00081919" w:rsidRPr="00A879BD" w:rsidTr="00C61462">
        <w:tblPrEx>
          <w:tblCellMar>
            <w:top w:w="7" w:type="dxa"/>
            <w:left w:w="0" w:type="dxa"/>
            <w:right w:w="90" w:type="dxa"/>
          </w:tblCellMar>
        </w:tblPrEx>
        <w:trPr>
          <w:gridAfter w:val="1"/>
          <w:wAfter w:w="13" w:type="dxa"/>
          <w:trHeight w:val="284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2. 5.  </w:t>
            </w:r>
          </w:p>
          <w:p w:rsidR="00081919" w:rsidRPr="00C61462" w:rsidRDefault="0008191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Западноевропейская философия XIX – XX вв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2 </w:t>
            </w:r>
          </w:p>
        </w:tc>
      </w:tr>
      <w:tr w:rsidR="00081919" w:rsidRPr="00A879BD" w:rsidTr="00C61462">
        <w:tblPrEx>
          <w:tblCellMar>
            <w:top w:w="7" w:type="dxa"/>
            <w:left w:w="0" w:type="dxa"/>
            <w:right w:w="90" w:type="dxa"/>
          </w:tblCellMar>
        </w:tblPrEx>
        <w:trPr>
          <w:gridAfter w:val="1"/>
          <w:wAfter w:w="13" w:type="dxa"/>
          <w:trHeight w:val="673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Немецкая классическая философия. Психоанализ: фрейдизм, аналитическая философия, неофрейдизм.  З. Фрейд.  К. Г. Юнг. Э. Фромм.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64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2.6. </w:t>
            </w:r>
          </w:p>
          <w:p w:rsidR="00895FCF" w:rsidRPr="00C61462" w:rsidRDefault="00D54E03" w:rsidP="00C61462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Русская философия: </w:t>
            </w:r>
          </w:p>
          <w:p w:rsidR="00895FCF" w:rsidRPr="00C61462" w:rsidRDefault="00D54E03" w:rsidP="00C61462">
            <w:pPr>
              <w:spacing w:after="0" w:line="27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особенности и характерные черты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895FCF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38" w:lineRule="auto"/>
              <w:ind w:left="0" w:right="1039" w:firstLine="0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81919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111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Особенности и периодизация русской философии.  Формирование и становление русской философской мысли.  Русская философия второй половины XIX  и начала XX века.  Особенности и основные идеи русского космизма. Три направления русского космизма.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081919" w:rsidRPr="00C61462" w:rsidRDefault="0008191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Практическое занятие </w:t>
            </w:r>
            <w:r w:rsidR="005408C5" w:rsidRPr="00C61462">
              <w:rPr>
                <w:b/>
                <w:sz w:val="24"/>
                <w:szCs w:val="24"/>
              </w:rPr>
              <w:t>(семинар)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4759EC" w:rsidP="00C61462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1</w:t>
            </w:r>
            <w:r w:rsidR="00D54E03"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 </w:t>
            </w:r>
          </w:p>
        </w:tc>
      </w:tr>
      <w:tr w:rsidR="00081919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5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Особенности и основные идеи русского космизма. Три направления русского космизма.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919" w:rsidRPr="00C61462" w:rsidRDefault="00081919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838"/>
        </w:trPr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Раздел 3.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Философское осмысление природы и развития.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C61462" w:rsidP="00C61462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11</w:t>
            </w:r>
            <w:r w:rsidR="00D54E03"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64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3.1.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Бытие как всеохватывающая реальность.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408C5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8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Бытие как проблема.  Категория бытия в философии. Сущность и основные формы бытия. Подходы к пониманию и объяснению сущности окружающего мира. Принципы отношения к окружающему миру.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5408C5" w:rsidRPr="00C61462" w:rsidRDefault="005408C5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407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3.2. </w:t>
            </w:r>
          </w:p>
          <w:p w:rsidR="00895FCF" w:rsidRPr="00C61462" w:rsidRDefault="00D54E03" w:rsidP="00C61462">
            <w:pPr>
              <w:spacing w:after="0" w:line="28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Материя: сущность и формы.  </w:t>
            </w:r>
          </w:p>
          <w:p w:rsidR="00895FCF" w:rsidRPr="00C61462" w:rsidRDefault="00D54E03" w:rsidP="00C61462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Движение и развитие как важные философские </w:t>
            </w:r>
            <w:r w:rsidR="005408C5" w:rsidRPr="00C61462">
              <w:rPr>
                <w:b/>
                <w:sz w:val="24"/>
                <w:szCs w:val="24"/>
              </w:rPr>
              <w:t xml:space="preserve">категории.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895FCF" w:rsidP="00C61462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5408C5" w:rsidRPr="00A879BD" w:rsidTr="00C61462">
        <w:tblPrEx>
          <w:tblCellMar>
            <w:left w:w="104" w:type="dxa"/>
            <w:right w:w="54" w:type="dxa"/>
          </w:tblCellMar>
        </w:tblPrEx>
        <w:trPr>
          <w:gridAfter w:val="1"/>
          <w:wAfter w:w="13" w:type="dxa"/>
          <w:trHeight w:val="83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Материя: понятие, исторические подходы к осмыслению материи. Уровни и формы материи. Современные представления о материи, пространстве и времени. Исторические типы трактовки понятий «диалектика» и «метафизика». Детерминизм. Движение: понятие, типы.  Движение и покой как явления окружающего мира.  Развитие понятие типы. 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</w:tc>
      </w:tr>
      <w:tr w:rsidR="00895FCF" w:rsidRPr="00A879BD" w:rsidTr="00C61462">
        <w:tblPrEx>
          <w:tblCellMar>
            <w:left w:w="95" w:type="dxa"/>
            <w:right w:w="46" w:type="dxa"/>
          </w:tblCellMar>
        </w:tblPrEx>
        <w:trPr>
          <w:gridBefore w:val="1"/>
          <w:trHeight w:val="64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3.3. </w:t>
            </w:r>
          </w:p>
          <w:p w:rsidR="00895FCF" w:rsidRPr="00C61462" w:rsidRDefault="00D54E03" w:rsidP="00C61462">
            <w:pPr>
              <w:spacing w:after="0" w:line="281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Принципы, законы и категории диалектики.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B86863" w:rsidRPr="00C61462" w:rsidRDefault="00B8686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Диалектика: понятие. Принципы; всеобщей связи, всеобщего развития. Закон единства и борьбы противоположностей. Закон  перехода количественных изменений  в качественные. Закон отрицания отрицания. Категории диалектики.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B86863" w:rsidP="00C61462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95" w:type="dxa"/>
            <w:right w:w="46" w:type="dxa"/>
          </w:tblCellMar>
        </w:tblPrEx>
        <w:trPr>
          <w:gridBefore w:val="1"/>
          <w:trHeight w:val="283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3.4.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Система как форма бытия. </w:t>
            </w:r>
          </w:p>
          <w:p w:rsidR="00895FCF" w:rsidRPr="00C61462" w:rsidRDefault="00D54E03" w:rsidP="00C61462">
            <w:pPr>
              <w:spacing w:after="0" w:line="282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Сущность, типы, механизмы систем.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C61462" w:rsidP="00C61462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5</w:t>
            </w:r>
            <w:r w:rsidR="00D54E03"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C61462" w:rsidP="00C61462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1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895FCF" w:rsidP="00C61462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 </w:t>
            </w:r>
          </w:p>
        </w:tc>
      </w:tr>
      <w:tr w:rsidR="005408C5" w:rsidRPr="00A879BD" w:rsidTr="00C61462">
        <w:tblPrEx>
          <w:tblCellMar>
            <w:left w:w="95" w:type="dxa"/>
            <w:right w:w="46" w:type="dxa"/>
          </w:tblCellMar>
        </w:tblPrEx>
        <w:trPr>
          <w:gridBefore w:val="1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0" w:line="259" w:lineRule="auto"/>
              <w:ind w:left="0" w:right="59" w:firstLine="0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Понятие системы. Признаки, характеризующие систему. Структура системы. Типы систем. Сущность процесса самоорганизации. Синергетика – как направление научного знания. </w:t>
            </w: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5408C5" w:rsidRPr="00C61462" w:rsidRDefault="005408C5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blPrEx>
          <w:tblCellMar>
            <w:left w:w="95" w:type="dxa"/>
            <w:right w:w="46" w:type="dxa"/>
          </w:tblCellMar>
        </w:tblPrEx>
        <w:trPr>
          <w:gridBefore w:val="1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   </w:t>
            </w:r>
            <w:r w:rsidRPr="00C61462">
              <w:rPr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5408C5" w:rsidRPr="00A879BD" w:rsidTr="00C61462">
        <w:tblPrEx>
          <w:tblCellMar>
            <w:left w:w="95" w:type="dxa"/>
            <w:right w:w="46" w:type="dxa"/>
          </w:tblCellMar>
        </w:tblPrEx>
        <w:trPr>
          <w:gridBefore w:val="1"/>
          <w:trHeight w:val="1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Система как форма бытия. Сущность, типы, механизмы систем. Образ природы в философии и науке. Философское понятие природа.  Проблема жизни  в философии. Возникновение и эволюция жизни.  Человек и природа. Биосфера и ноосфера.  Геном человека и проблема клонирования. </w:t>
            </w: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8C5" w:rsidRPr="00C61462" w:rsidRDefault="005408C5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top w:w="0" w:type="dxa"/>
            <w:left w:w="0" w:type="dxa"/>
            <w:right w:w="11" w:type="dxa"/>
          </w:tblCellMar>
        </w:tblPrEx>
        <w:trPr>
          <w:gridAfter w:val="1"/>
          <w:wAfter w:w="13" w:type="dxa"/>
          <w:trHeight w:val="838"/>
        </w:trPr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Раздел 4.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Проблемы человека, сознания и познания.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C61462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6</w:t>
            </w:r>
            <w:r w:rsidR="00D54E03"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ED50F4" w:rsidRPr="00A879BD" w:rsidTr="00C61462">
        <w:tblPrEx>
          <w:tblCellMar>
            <w:top w:w="0" w:type="dxa"/>
            <w:left w:w="0" w:type="dxa"/>
            <w:right w:w="11" w:type="dxa"/>
          </w:tblCellMar>
        </w:tblPrEx>
        <w:trPr>
          <w:gridAfter w:val="1"/>
          <w:wAfter w:w="13" w:type="dxa"/>
          <w:trHeight w:val="284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4.1.  Проблема человека в философии.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ED50F4" w:rsidRPr="00C61462" w:rsidRDefault="00ED50F4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D50F4" w:rsidRPr="00A879BD" w:rsidTr="00C61462">
        <w:tblPrEx>
          <w:tblCellMar>
            <w:top w:w="0" w:type="dxa"/>
            <w:left w:w="0" w:type="dxa"/>
            <w:right w:w="11" w:type="dxa"/>
          </w:tblCellMar>
        </w:tblPrEx>
        <w:trPr>
          <w:gridAfter w:val="1"/>
          <w:wAfter w:w="13" w:type="dxa"/>
          <w:trHeight w:val="920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Проблема Человека в истории философии.  Происхождение человека, основные этапы антропогенеза. Человек как личность.  Биологическое и  социальное в человеке.  Деятельность: понятие, виды.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</w:tc>
      </w:tr>
      <w:tr w:rsidR="00ED50F4" w:rsidRPr="00A879BD" w:rsidTr="00C61462">
        <w:tblPrEx>
          <w:tblCellMar>
            <w:top w:w="0" w:type="dxa"/>
            <w:left w:w="0" w:type="dxa"/>
            <w:right w:w="11" w:type="dxa"/>
          </w:tblCellMar>
        </w:tblPrEx>
        <w:trPr>
          <w:gridAfter w:val="1"/>
          <w:wAfter w:w="13" w:type="dxa"/>
          <w:trHeight w:val="276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ED50F4" w:rsidRPr="00A879BD" w:rsidTr="00C61462">
        <w:tblPrEx>
          <w:tblCellMar>
            <w:top w:w="0" w:type="dxa"/>
            <w:left w:w="0" w:type="dxa"/>
            <w:right w:w="11" w:type="dxa"/>
          </w:tblCellMar>
        </w:tblPrEx>
        <w:trPr>
          <w:gridAfter w:val="1"/>
          <w:wAfter w:w="13" w:type="dxa"/>
          <w:trHeight w:val="276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ED50F4" w:rsidRPr="00A879BD" w:rsidTr="00C61462">
        <w:tblPrEx>
          <w:tblCellMar>
            <w:top w:w="0" w:type="dxa"/>
            <w:left w:w="0" w:type="dxa"/>
            <w:right w:w="11" w:type="dxa"/>
          </w:tblCellMar>
        </w:tblPrEx>
        <w:trPr>
          <w:gridAfter w:val="1"/>
          <w:wAfter w:w="13" w:type="dxa"/>
          <w:trHeight w:val="276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D50F4" w:rsidRPr="00A879BD" w:rsidTr="00C61462">
        <w:tblPrEx>
          <w:tblCellMar>
            <w:top w:w="0" w:type="dxa"/>
            <w:left w:w="0" w:type="dxa"/>
            <w:right w:w="11" w:type="dxa"/>
          </w:tblCellMar>
        </w:tblPrEx>
        <w:trPr>
          <w:gridAfter w:val="1"/>
          <w:wAfter w:w="13" w:type="dxa"/>
          <w:trHeight w:val="458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D50F4" w:rsidRPr="00C61462" w:rsidRDefault="00ED50F4" w:rsidP="00C61462">
            <w:pPr>
              <w:spacing w:after="0"/>
              <w:ind w:left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blPrEx>
          <w:tblCellMar>
            <w:left w:w="95" w:type="dxa"/>
            <w:right w:w="54" w:type="dxa"/>
          </w:tblCellMar>
        </w:tblPrEx>
        <w:trPr>
          <w:gridBefore w:val="1"/>
          <w:trHeight w:val="284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3B0E26" w:rsidP="00C61462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Тема 4. 2</w:t>
            </w:r>
            <w:r w:rsidR="00D54E03" w:rsidRPr="00C61462">
              <w:rPr>
                <w:b/>
                <w:sz w:val="24"/>
                <w:szCs w:val="24"/>
              </w:rPr>
              <w:t xml:space="preserve">.  </w:t>
            </w:r>
          </w:p>
          <w:p w:rsidR="00895FCF" w:rsidRPr="00C61462" w:rsidRDefault="00D54E03" w:rsidP="00C61462">
            <w:pPr>
              <w:spacing w:after="0" w:line="281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Сознание и бессознательное.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895FCF" w:rsidRPr="00C61462" w:rsidRDefault="00ED50F4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Три стороны: предметное сознание, самосознание, сознание как поток  переживаний (душа).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ED50F4" w:rsidP="00C61462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2</w:t>
            </w:r>
          </w:p>
        </w:tc>
      </w:tr>
      <w:tr w:rsidR="00895FCF" w:rsidRPr="00A879BD" w:rsidTr="00C61462">
        <w:tblPrEx>
          <w:tblCellMar>
            <w:left w:w="95" w:type="dxa"/>
            <w:right w:w="54" w:type="dxa"/>
          </w:tblCellMar>
        </w:tblPrEx>
        <w:trPr>
          <w:gridBefore w:val="1"/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Практическое занятие </w:t>
            </w:r>
            <w:r w:rsidR="00ED50F4" w:rsidRPr="00C61462">
              <w:rPr>
                <w:b/>
                <w:sz w:val="24"/>
                <w:szCs w:val="24"/>
              </w:rPr>
              <w:t>(семинар)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B86863" w:rsidP="00C61462">
            <w:pPr>
              <w:spacing w:after="0"/>
              <w:ind w:left="0" w:right="39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1</w:t>
            </w:r>
            <w:r w:rsidR="00ED50F4"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</w:p>
        </w:tc>
      </w:tr>
      <w:tr w:rsidR="00ED50F4" w:rsidRPr="00A879BD" w:rsidTr="00C61462">
        <w:tblPrEx>
          <w:tblCellMar>
            <w:left w:w="95" w:type="dxa"/>
            <w:right w:w="54" w:type="dxa"/>
          </w:tblCellMar>
        </w:tblPrEx>
        <w:trPr>
          <w:gridBefore w:val="1"/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C61462" w:rsidRDefault="00ED50F4" w:rsidP="00C6146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Бессознательное: понятие уровни. Теория бессознательного Зигмунда Фрейда. Теория коллективного бессознательного Карла Юнга.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95" w:type="dxa"/>
            <w:right w:w="54" w:type="dxa"/>
          </w:tblCellMar>
        </w:tblPrEx>
        <w:trPr>
          <w:gridBefore w:val="1"/>
          <w:trHeight w:val="284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Тема 4.</w:t>
            </w:r>
            <w:r w:rsidR="003B0E26" w:rsidRPr="00C61462">
              <w:rPr>
                <w:b/>
                <w:sz w:val="24"/>
                <w:szCs w:val="24"/>
              </w:rPr>
              <w:t>3</w:t>
            </w:r>
            <w:r w:rsidRPr="00C61462">
              <w:rPr>
                <w:b/>
                <w:sz w:val="24"/>
                <w:szCs w:val="24"/>
              </w:rPr>
              <w:t xml:space="preserve">. </w:t>
            </w:r>
          </w:p>
          <w:p w:rsidR="00895FCF" w:rsidRPr="00C61462" w:rsidRDefault="00D54E03" w:rsidP="00C61462">
            <w:pPr>
              <w:spacing w:after="0" w:line="281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Познание как проблема философии.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EC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895FCF" w:rsidRPr="00C61462" w:rsidRDefault="004759EC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Объект и предмет гносеологии. Концепции познания. Знание: понятие, структура. Познание: понятие методы. Уровни познания. Истина: понятие, виды. Критерии истины.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3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895FCF" w:rsidRPr="00C61462" w:rsidRDefault="00D54E03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3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blPrEx>
          <w:tblCellMar>
            <w:left w:w="95" w:type="dxa"/>
            <w:right w:w="54" w:type="dxa"/>
          </w:tblCellMar>
        </w:tblPrEx>
        <w:trPr>
          <w:gridBefore w:val="1"/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Практическое занятие </w:t>
            </w:r>
            <w:r w:rsidR="00ED50F4" w:rsidRPr="00C61462">
              <w:rPr>
                <w:b/>
                <w:sz w:val="24"/>
                <w:szCs w:val="24"/>
              </w:rPr>
              <w:t>(семинар)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4759EC" w:rsidP="00C61462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1</w:t>
            </w: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</w:tc>
      </w:tr>
      <w:tr w:rsidR="00ED50F4" w:rsidRPr="00A879BD" w:rsidTr="00C61462">
        <w:tblPrEx>
          <w:tblCellMar>
            <w:left w:w="95" w:type="dxa"/>
            <w:right w:w="54" w:type="dxa"/>
          </w:tblCellMar>
        </w:tblPrEx>
        <w:trPr>
          <w:gridBefore w:val="1"/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4759EC" w:rsidP="00C61462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Знание и познание.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61462" w:rsidRDefault="00ED50F4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1113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359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Раздел 5. Общество: сущность, формы проявления и перспективы развития.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12 </w:t>
            </w:r>
          </w:p>
          <w:p w:rsidR="00895FCF" w:rsidRPr="00C61462" w:rsidRDefault="00D54E0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6863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952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0" w:line="259" w:lineRule="auto"/>
              <w:ind w:left="0" w:right="395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5.1. Общество как предмет философского анализа </w:t>
            </w:r>
          </w:p>
        </w:tc>
        <w:tc>
          <w:tcPr>
            <w:tcW w:w="8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B86863" w:rsidRPr="00C61462" w:rsidRDefault="00B8686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Концепции  происхождения общества. Структура  общества. Уровни общества. Типы общественных отношений.  Общество как развивающаяся система. Социальная система: элементы, компоненты. Формы общественного сознания и проблемы социальной регуляции. </w:t>
            </w:r>
          </w:p>
          <w:p w:rsidR="00B86863" w:rsidRPr="00C61462" w:rsidRDefault="00B8686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Религия как форма общественного сознания.  Структура религии. Типы религии. Искусство: особенности, виды. Наука:  понятие, функции.  Обыденное сознание в жизни общества.  </w:t>
            </w:r>
          </w:p>
          <w:p w:rsidR="00B86863" w:rsidRPr="00C61462" w:rsidRDefault="00B8686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Проблемы современного общества. 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2</w:t>
            </w: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2</w:t>
            </w:r>
          </w:p>
          <w:p w:rsidR="00B86863" w:rsidRPr="00C61462" w:rsidRDefault="00B86863" w:rsidP="00C61462">
            <w:pPr>
              <w:spacing w:after="0" w:line="259" w:lineRule="auto"/>
              <w:ind w:left="0" w:right="1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86863" w:rsidRPr="00C61462" w:rsidRDefault="00B86863" w:rsidP="00C61462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2  </w:t>
            </w:r>
          </w:p>
        </w:tc>
      </w:tr>
      <w:tr w:rsidR="00B86863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1864"/>
        </w:trPr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0"/>
              <w:ind w:left="0" w:right="109"/>
              <w:rPr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86863" w:rsidRPr="00C61462" w:rsidRDefault="00B8686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  <w:p w:rsidR="00B86863" w:rsidRPr="00C61462" w:rsidRDefault="00B86863" w:rsidP="00C61462">
            <w:pPr>
              <w:spacing w:after="0" w:line="259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895FCF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286"/>
        </w:trPr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5FCF" w:rsidRPr="00C61462" w:rsidRDefault="00895FCF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86863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382"/>
        </w:trPr>
        <w:tc>
          <w:tcPr>
            <w:tcW w:w="31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0" w:line="259" w:lineRule="auto"/>
              <w:ind w:left="0" w:right="114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Основные проблемы современного российского общества.</w:t>
            </w: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63" w:rsidRPr="00C61462" w:rsidRDefault="00B86863" w:rsidP="00C61462">
            <w:pPr>
              <w:ind w:left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6863" w:rsidRPr="00C61462" w:rsidRDefault="00B86863" w:rsidP="00C6146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284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right="38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Тема 5. 2. Будущее человечества.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EC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Содержание учебного материал</w:t>
            </w:r>
            <w:r w:rsidR="004759EC" w:rsidRPr="00C61462">
              <w:rPr>
                <w:b/>
                <w:sz w:val="24"/>
                <w:szCs w:val="24"/>
              </w:rPr>
              <w:t>а</w:t>
            </w:r>
            <w:r w:rsidRPr="00C61462">
              <w:rPr>
                <w:b/>
                <w:sz w:val="24"/>
                <w:szCs w:val="24"/>
              </w:rPr>
              <w:t xml:space="preserve"> </w:t>
            </w:r>
          </w:p>
          <w:p w:rsidR="004759EC" w:rsidRPr="00C61462" w:rsidRDefault="004759EC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Значение, сущность и типы  научных прогнозов.  Сущность и назначение утопических прогнозов. Будущее человечества.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2 </w:t>
            </w:r>
          </w:p>
          <w:p w:rsidR="00895FCF" w:rsidRPr="00C61462" w:rsidRDefault="00895FCF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44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 xml:space="preserve"> </w:t>
            </w:r>
          </w:p>
        </w:tc>
      </w:tr>
      <w:tr w:rsidR="00C61462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28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62" w:rsidRPr="00C61462" w:rsidRDefault="00C61462" w:rsidP="00C6146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62" w:rsidRPr="00C61462" w:rsidRDefault="00C61462" w:rsidP="00C61462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62" w:rsidRPr="00C61462" w:rsidRDefault="00C61462" w:rsidP="00C6146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62" w:rsidRPr="00C61462" w:rsidRDefault="00C61462" w:rsidP="00C61462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95FCF" w:rsidRPr="00A879BD" w:rsidTr="00C61462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13" w:type="dxa"/>
          <w:trHeight w:val="28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C61462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95FCF" w:rsidRPr="00A879BD" w:rsidRDefault="00D54E03" w:rsidP="00A879BD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 Для  характеристики уровня освоения учебного материала используются следующие обозначения: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ознакомительный (указанные ранее изученных объектов, свойств);   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– репродуктивный (выполнение деятельности по образцу, инструкции или под руководством);  </w:t>
      </w:r>
    </w:p>
    <w:p w:rsidR="00895FCF" w:rsidRPr="00A879BD" w:rsidRDefault="00D54E03" w:rsidP="00A879BD">
      <w:pPr>
        <w:numPr>
          <w:ilvl w:val="0"/>
          <w:numId w:val="2"/>
        </w:numPr>
        <w:spacing w:after="18" w:line="259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>– продуктивный (планирование и самостоятельное деятельности, решение проблемных задач).</w:t>
      </w:r>
    </w:p>
    <w:p w:rsidR="00895FCF" w:rsidRPr="00A879BD" w:rsidRDefault="00895FCF" w:rsidP="00A879BD">
      <w:pPr>
        <w:ind w:left="0" w:firstLine="0"/>
        <w:rPr>
          <w:sz w:val="24"/>
          <w:szCs w:val="24"/>
        </w:rPr>
        <w:sectPr w:rsidR="00895FCF" w:rsidRPr="00A879BD" w:rsidSect="00A879BD">
          <w:footerReference w:type="even" r:id="rId11"/>
          <w:footerReference w:type="default" r:id="rId12"/>
          <w:footerReference w:type="first" r:id="rId13"/>
          <w:pgSz w:w="16838" w:h="11906" w:orient="landscape"/>
          <w:pgMar w:top="857" w:right="5418" w:bottom="1260" w:left="1134" w:header="720" w:footer="709" w:gutter="0"/>
          <w:cols w:space="720"/>
        </w:sectPr>
      </w:pPr>
    </w:p>
    <w:p w:rsidR="00895FCF" w:rsidRPr="00A879BD" w:rsidRDefault="00D54E03" w:rsidP="00A879BD">
      <w:pPr>
        <w:pStyle w:val="1"/>
        <w:spacing w:after="29" w:line="259" w:lineRule="auto"/>
        <w:ind w:left="0" w:right="1" w:firstLine="0"/>
        <w:jc w:val="center"/>
        <w:rPr>
          <w:sz w:val="24"/>
          <w:szCs w:val="24"/>
        </w:rPr>
      </w:pPr>
      <w:r w:rsidRPr="00A879BD">
        <w:rPr>
          <w:sz w:val="24"/>
          <w:szCs w:val="24"/>
        </w:rPr>
        <w:t xml:space="preserve">УСЛОВИЯ РЕАЛИЗАЦИИ ПРОГРАММЫ ДИСЦИПЛИНЫ </w:t>
      </w:r>
    </w:p>
    <w:p w:rsidR="00895FCF" w:rsidRPr="00A879BD" w:rsidRDefault="00D54E03" w:rsidP="00A879BD">
      <w:pPr>
        <w:pStyle w:val="2"/>
        <w:spacing w:after="240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Требования к минимальному материально-техническому обеспечению </w:t>
      </w:r>
    </w:p>
    <w:p w:rsidR="00895FCF" w:rsidRPr="00A879BD" w:rsidRDefault="00D54E03" w:rsidP="00B86863">
      <w:pPr>
        <w:tabs>
          <w:tab w:val="center" w:pos="2357"/>
          <w:tab w:val="center" w:pos="4099"/>
          <w:tab w:val="center" w:pos="5626"/>
          <w:tab w:val="center" w:pos="6900"/>
          <w:tab w:val="center" w:pos="8262"/>
          <w:tab w:val="right" w:pos="10211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Реализация </w:t>
      </w:r>
      <w:r w:rsidRPr="00A879BD">
        <w:rPr>
          <w:sz w:val="24"/>
          <w:szCs w:val="24"/>
        </w:rPr>
        <w:tab/>
        <w:t xml:space="preserve">программы </w:t>
      </w:r>
      <w:r w:rsidRPr="00A879BD">
        <w:rPr>
          <w:sz w:val="24"/>
          <w:szCs w:val="24"/>
        </w:rPr>
        <w:tab/>
        <w:t xml:space="preserve">дисциплины </w:t>
      </w:r>
      <w:r w:rsidRPr="00A879BD">
        <w:rPr>
          <w:sz w:val="24"/>
          <w:szCs w:val="24"/>
        </w:rPr>
        <w:tab/>
        <w:t xml:space="preserve">требует </w:t>
      </w:r>
      <w:r w:rsidRPr="00A879BD">
        <w:rPr>
          <w:sz w:val="24"/>
          <w:szCs w:val="24"/>
        </w:rPr>
        <w:tab/>
        <w:t xml:space="preserve">наличия </w:t>
      </w:r>
      <w:r w:rsidRPr="00A879BD">
        <w:rPr>
          <w:sz w:val="24"/>
          <w:szCs w:val="24"/>
        </w:rPr>
        <w:tab/>
        <w:t xml:space="preserve">учебного </w:t>
      </w:r>
      <w:r w:rsidRPr="00A879BD">
        <w:rPr>
          <w:sz w:val="24"/>
          <w:szCs w:val="24"/>
        </w:rPr>
        <w:tab/>
        <w:t xml:space="preserve">кабинета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гуманитарных и социально-экономических дисциплин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Оборудование учебного кабинета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посадочные места по количеству обучающихся;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рабочее место преподавателя; </w:t>
      </w:r>
    </w:p>
    <w:p w:rsidR="00895FCF" w:rsidRPr="00A879BD" w:rsidRDefault="00D54E03" w:rsidP="00B86863">
      <w:pPr>
        <w:spacing w:after="0" w:line="240" w:lineRule="auto"/>
        <w:ind w:left="0" w:right="3658" w:firstLine="0"/>
        <w:jc w:val="left"/>
        <w:rPr>
          <w:sz w:val="24"/>
          <w:szCs w:val="24"/>
        </w:rPr>
      </w:pPr>
      <w:r w:rsidRPr="00A879BD">
        <w:rPr>
          <w:sz w:val="24"/>
          <w:szCs w:val="24"/>
        </w:rPr>
        <w:t xml:space="preserve">Учебно-наглядные пособия по « Основам философии» Технические средства обучения:  - телевизор, DWD – плеер </w:t>
      </w:r>
    </w:p>
    <w:p w:rsidR="00895FCF" w:rsidRPr="00A879BD" w:rsidRDefault="00D54E03" w:rsidP="00B86863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мультимедиапроектор. </w:t>
      </w:r>
    </w:p>
    <w:p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i/>
          <w:sz w:val="24"/>
          <w:szCs w:val="24"/>
        </w:rPr>
        <w:t xml:space="preserve">  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  3.2. Информационное обеспечение обучения.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Основные источники  </w:t>
      </w:r>
    </w:p>
    <w:p w:rsidR="00895FCF" w:rsidRPr="00A879BD" w:rsidRDefault="00D54E03" w:rsidP="00B86863">
      <w:pPr>
        <w:spacing w:after="0" w:line="240" w:lineRule="auto"/>
        <w:ind w:left="0" w:right="1589" w:firstLine="0"/>
        <w:rPr>
          <w:sz w:val="24"/>
          <w:szCs w:val="24"/>
        </w:rPr>
      </w:pPr>
      <w:r w:rsidRPr="00A879BD">
        <w:rPr>
          <w:sz w:val="24"/>
          <w:szCs w:val="24"/>
        </w:rPr>
        <w:t>1.</w:t>
      </w:r>
      <w:r w:rsidRPr="00A879BD">
        <w:rPr>
          <w:rFonts w:ascii="Arial" w:eastAsia="Arial" w:hAnsi="Arial" w:cs="Arial"/>
          <w:sz w:val="24"/>
          <w:szCs w:val="24"/>
        </w:rPr>
        <w:t xml:space="preserve"> </w:t>
      </w:r>
      <w:r w:rsidRPr="00A879BD">
        <w:rPr>
          <w:sz w:val="24"/>
          <w:szCs w:val="24"/>
        </w:rPr>
        <w:t>Волкогонова О.Д., Сидорова Н. М. – Основы философии. М.2015 2.</w:t>
      </w:r>
      <w:r w:rsidRPr="00A879BD">
        <w:rPr>
          <w:rFonts w:ascii="Arial" w:eastAsia="Arial" w:hAnsi="Arial" w:cs="Arial"/>
          <w:sz w:val="24"/>
          <w:szCs w:val="24"/>
        </w:rPr>
        <w:t xml:space="preserve"> </w:t>
      </w:r>
      <w:r w:rsidRPr="00A879BD">
        <w:rPr>
          <w:sz w:val="24"/>
          <w:szCs w:val="24"/>
        </w:rPr>
        <w:t xml:space="preserve">Антюшин С. С. Основы философии. – М., 2010.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>3.</w:t>
      </w:r>
      <w:r w:rsidRPr="00A879BD">
        <w:rPr>
          <w:rFonts w:ascii="Arial" w:eastAsia="Arial" w:hAnsi="Arial" w:cs="Arial"/>
          <w:sz w:val="24"/>
          <w:szCs w:val="24"/>
        </w:rPr>
        <w:t xml:space="preserve"> </w:t>
      </w:r>
      <w:r w:rsidRPr="00A879BD">
        <w:rPr>
          <w:sz w:val="24"/>
          <w:szCs w:val="24"/>
        </w:rPr>
        <w:t xml:space="preserve"> Стрельник  О. Н. Основы философии. М., 2010.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Дополнительная и другие источники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Бердяев Н.А. Опыт парадоксальной этики. – М., 2003.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Вернадский В. И. Биосфера и ноосфера. М., 1989.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Варламова Н. В. Юридический позитивизм и права человека. / Общественные науки и современность. 2008. №1.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Зимин А. Н. Философия и социология права (К вопросу об истоках русского социально-правового сознания и методологии социального познания) \ Социальные исследования. 2000.  №1.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Зеньковский В. В. История русской философии. – М.; Академический проект, 2001. 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Камю А. Бунтующий человек. М., 1990.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Кашников Б. Н. Исторический дискурс российской справедливости / Вопросы философии. 2004. № 2.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Лаптева Л. Е. Достоинство личности и закон в Государстве Российском (Спор с неоевразийством)/ общественные науки и современность. 2007.  № 6. 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Лорец  К. Восемь смертных грехов цивилизованного человечества/ вопросы философии. 1992. №8.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Оболенский А. В. Этика публичной сферы/ общественные науки и современность. 2008.  № 2.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Мальков Б. Н. Основы философии права. Курс лекций: Учеб. Пособие. –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М.: РАП, 2006. 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Мальков Б. Н. Основы философии права. Альбом схем; Учеб. Пособие. – М.; РАП, 2008.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Момджян К. С. Социум. Общество. История. – М.; Наука, 1994.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Мир философии: Книга для чтения. В 2-х ч. М., 1991.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Ницше Ф. Так говорил Заратута. М., 1990.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Хрестоматия по философии: учебное пособие / Ред. Радугина А. А. – М., 2001.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Оболенский А. В. Этика публичной сферы/ общественные науки и современность. 2008.  № 2.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Рубашкин В. Ш., Лахути Д. Г. Онтология: от натурфилософии к научному мировоззрению и инженерии знаний / Вопросы философии. 2005. № 1.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Соловьев В. С. Право и нравственность. – Мн.; М.: АСТ,  2001. 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Тойнби Дж. А. Постижение истории. М., 1991.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Философия в современном культуре: новое перспективы (материалы «круглого стола») \ Вопросы философии. 2004. №4.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Фукуяма Ф. Конец истории? / Вопросы  философии. 1990. - № 3.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Фрейд З. Психология бессознательного.  М. 1990.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Фромм Э. Бегство от свободы. М., 1986.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Хвостова К. В. Развитие правовых понятий в эпоху Средних веков (методологический и конкретно - исторический аспекты  проблемы) / Вопросы философии.  / 2004. № 1.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Шпенглер О. Закат Европы. М., 1993.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Ясперс К. Будущий мировой порядок. \ Век и мир. – 1990. - № 9. </w:t>
      </w:r>
    </w:p>
    <w:p w:rsidR="00895FCF" w:rsidRPr="00A879BD" w:rsidRDefault="00D54E03" w:rsidP="00B86863">
      <w:pPr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Ясперс К. Смысл  и назначение истории.  М., 1994.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  <w:lang w:val="en-US"/>
        </w:rPr>
      </w:pPr>
      <w:r w:rsidRPr="00A879BD">
        <w:rPr>
          <w:b/>
          <w:sz w:val="24"/>
          <w:szCs w:val="24"/>
        </w:rPr>
        <w:t>Интернет- ресурсы</w:t>
      </w:r>
      <w:r w:rsidRPr="00A879BD">
        <w:rPr>
          <w:sz w:val="24"/>
          <w:szCs w:val="24"/>
        </w:rPr>
        <w:t xml:space="preserve"> http^ // vphil/ ru/ index/ php? </w:t>
      </w:r>
      <w:r w:rsidRPr="00A879BD">
        <w:rPr>
          <w:sz w:val="24"/>
          <w:szCs w:val="24"/>
          <w:lang w:val="en-US"/>
        </w:rPr>
        <w:t xml:space="preserve">Option = com conten + &amp; task = view&amp;id =131T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  <w:lang w:val="en-US"/>
        </w:rPr>
      </w:pPr>
      <w:r w:rsidRPr="00A879BD">
        <w:rPr>
          <w:sz w:val="24"/>
          <w:szCs w:val="24"/>
        </w:rPr>
        <w:t>Журнал</w:t>
      </w:r>
      <w:r w:rsidRPr="00A879BD">
        <w:rPr>
          <w:sz w:val="24"/>
          <w:szCs w:val="24"/>
          <w:lang w:val="en-US"/>
        </w:rPr>
        <w:t xml:space="preserve">. htfp: // www/ata// tng/ru/ d/ phil/070.h + m </w:t>
      </w:r>
      <w:r w:rsidRPr="00A879BD">
        <w:rPr>
          <w:sz w:val="24"/>
          <w:szCs w:val="24"/>
        </w:rPr>
        <w:t>Основы</w:t>
      </w:r>
      <w:r w:rsidRPr="00A879BD">
        <w:rPr>
          <w:sz w:val="24"/>
          <w:szCs w:val="24"/>
          <w:lang w:val="en-US"/>
        </w:rPr>
        <w:t xml:space="preserve">  </w:t>
      </w:r>
      <w:r w:rsidRPr="00A879BD">
        <w:rPr>
          <w:sz w:val="24"/>
          <w:szCs w:val="24"/>
        </w:rPr>
        <w:t>философии</w:t>
      </w:r>
      <w:r w:rsidRPr="00A879BD">
        <w:rPr>
          <w:sz w:val="24"/>
          <w:szCs w:val="24"/>
          <w:lang w:val="en-US"/>
        </w:rPr>
        <w:t xml:space="preserve">. </w:t>
      </w:r>
      <w:r w:rsidRPr="00A879BD">
        <w:rPr>
          <w:sz w:val="24"/>
          <w:szCs w:val="24"/>
        </w:rPr>
        <w:t>Канке</w:t>
      </w:r>
      <w:r w:rsidRPr="00A879BD">
        <w:rPr>
          <w:sz w:val="24"/>
          <w:szCs w:val="24"/>
          <w:lang w:val="en-US"/>
        </w:rPr>
        <w:t xml:space="preserve"> </w:t>
      </w:r>
      <w:r w:rsidRPr="00A879BD">
        <w:rPr>
          <w:sz w:val="24"/>
          <w:szCs w:val="24"/>
        </w:rPr>
        <w:t>В</w:t>
      </w:r>
      <w:r w:rsidRPr="00A879BD">
        <w:rPr>
          <w:sz w:val="24"/>
          <w:szCs w:val="24"/>
          <w:lang w:val="en-US"/>
        </w:rPr>
        <w:t xml:space="preserve">. </w:t>
      </w:r>
      <w:r w:rsidRPr="00A879BD">
        <w:rPr>
          <w:sz w:val="24"/>
          <w:szCs w:val="24"/>
        </w:rPr>
        <w:t>В</w:t>
      </w:r>
      <w:r w:rsidRPr="00A879BD">
        <w:rPr>
          <w:sz w:val="24"/>
          <w:szCs w:val="24"/>
          <w:lang w:val="en-US"/>
        </w:rPr>
        <w:t xml:space="preserve">. </w:t>
      </w:r>
      <w:r w:rsidRPr="00A879BD">
        <w:rPr>
          <w:sz w:val="24"/>
          <w:szCs w:val="24"/>
        </w:rPr>
        <w:t>М</w:t>
      </w:r>
      <w:r w:rsidRPr="00A879BD">
        <w:rPr>
          <w:sz w:val="24"/>
          <w:szCs w:val="24"/>
          <w:lang w:val="en-US"/>
        </w:rPr>
        <w:t xml:space="preserve">.- </w:t>
      </w:r>
    </w:p>
    <w:p w:rsidR="00895FCF" w:rsidRPr="00A879BD" w:rsidRDefault="00D54E03" w:rsidP="00B86863">
      <w:pPr>
        <w:spacing w:after="0" w:line="240" w:lineRule="auto"/>
        <w:ind w:left="0" w:firstLine="0"/>
        <w:rPr>
          <w:sz w:val="24"/>
          <w:szCs w:val="24"/>
          <w:lang w:val="en-US"/>
        </w:rPr>
      </w:pPr>
      <w:r w:rsidRPr="00A879BD">
        <w:rPr>
          <w:sz w:val="24"/>
          <w:szCs w:val="24"/>
        </w:rPr>
        <w:t>Логос</w:t>
      </w:r>
      <w:r w:rsidRPr="00A879BD">
        <w:rPr>
          <w:sz w:val="24"/>
          <w:szCs w:val="24"/>
          <w:lang w:val="en-US"/>
        </w:rPr>
        <w:t>, 2008. – 288</w:t>
      </w:r>
      <w:r w:rsidRPr="00A879BD">
        <w:rPr>
          <w:sz w:val="24"/>
          <w:szCs w:val="24"/>
        </w:rPr>
        <w:t>с</w:t>
      </w:r>
      <w:r w:rsidRPr="00A879BD">
        <w:rPr>
          <w:sz w:val="24"/>
          <w:szCs w:val="24"/>
          <w:lang w:val="en-US"/>
        </w:rPr>
        <w:t xml:space="preserve">. </w:t>
      </w:r>
    </w:p>
    <w:p w:rsidR="00895FCF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  <w:lang w:val="en-US"/>
        </w:rPr>
        <w:t>htfp</w:t>
      </w:r>
      <w:r w:rsidRPr="006012B7">
        <w:rPr>
          <w:sz w:val="24"/>
          <w:szCs w:val="24"/>
        </w:rPr>
        <w:t xml:space="preserve">: // </w:t>
      </w:r>
      <w:r w:rsidRPr="00A879BD">
        <w:rPr>
          <w:sz w:val="24"/>
          <w:szCs w:val="24"/>
          <w:lang w:val="en-US"/>
        </w:rPr>
        <w:t>www</w:t>
      </w:r>
      <w:r w:rsidRPr="006012B7">
        <w:rPr>
          <w:sz w:val="24"/>
          <w:szCs w:val="24"/>
        </w:rPr>
        <w:t xml:space="preserve">/ </w:t>
      </w:r>
      <w:r w:rsidRPr="00A879BD">
        <w:rPr>
          <w:sz w:val="24"/>
          <w:szCs w:val="24"/>
          <w:lang w:val="en-US"/>
        </w:rPr>
        <w:t>polistudies</w:t>
      </w:r>
      <w:r w:rsidRPr="006012B7">
        <w:rPr>
          <w:sz w:val="24"/>
          <w:szCs w:val="24"/>
        </w:rPr>
        <w:t xml:space="preserve">/ </w:t>
      </w:r>
      <w:r w:rsidRPr="00A879BD">
        <w:rPr>
          <w:sz w:val="24"/>
          <w:szCs w:val="24"/>
          <w:lang w:val="en-US"/>
        </w:rPr>
        <w:t>ru</w:t>
      </w:r>
      <w:r w:rsidRPr="006012B7">
        <w:rPr>
          <w:sz w:val="24"/>
          <w:szCs w:val="24"/>
        </w:rPr>
        <w:t xml:space="preserve"> </w:t>
      </w:r>
      <w:r w:rsidRPr="00A879BD">
        <w:rPr>
          <w:sz w:val="24"/>
          <w:szCs w:val="24"/>
        </w:rPr>
        <w:t>Хантингон</w:t>
      </w:r>
      <w:r w:rsidRPr="006012B7">
        <w:rPr>
          <w:sz w:val="24"/>
          <w:szCs w:val="24"/>
        </w:rPr>
        <w:t xml:space="preserve"> </w:t>
      </w:r>
      <w:r w:rsidRPr="00A879BD">
        <w:rPr>
          <w:sz w:val="24"/>
          <w:szCs w:val="24"/>
        </w:rPr>
        <w:t>С</w:t>
      </w:r>
      <w:r w:rsidRPr="006012B7">
        <w:rPr>
          <w:sz w:val="24"/>
          <w:szCs w:val="24"/>
        </w:rPr>
        <w:t xml:space="preserve">. </w:t>
      </w:r>
      <w:r w:rsidRPr="00A879BD">
        <w:rPr>
          <w:sz w:val="24"/>
          <w:szCs w:val="24"/>
        </w:rPr>
        <w:t>Столкновение</w:t>
      </w:r>
      <w:r w:rsidRPr="006012B7">
        <w:rPr>
          <w:sz w:val="24"/>
          <w:szCs w:val="24"/>
        </w:rPr>
        <w:t xml:space="preserve"> </w:t>
      </w:r>
      <w:r w:rsidRPr="00A879BD">
        <w:rPr>
          <w:sz w:val="24"/>
          <w:szCs w:val="24"/>
        </w:rPr>
        <w:t>цивилизаций</w:t>
      </w:r>
      <w:r w:rsidRPr="006012B7">
        <w:rPr>
          <w:sz w:val="24"/>
          <w:szCs w:val="24"/>
        </w:rPr>
        <w:t xml:space="preserve">. </w:t>
      </w:r>
    </w:p>
    <w:p w:rsidR="00B86863" w:rsidRPr="00B86863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p w:rsidR="00895FCF" w:rsidRPr="00A879BD" w:rsidRDefault="00D54E03" w:rsidP="00B86863">
      <w:pPr>
        <w:pStyle w:val="1"/>
        <w:spacing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КОНТРОЛЬ И ОЦЕНКА РЕЗУЛЬТАТОВ ОСВОЕНИЯ ДИСЦИПЛИНЫ </w:t>
      </w:r>
    </w:p>
    <w:p w:rsidR="00895FCF" w:rsidRDefault="00D54E03" w:rsidP="00B86863">
      <w:pPr>
        <w:spacing w:after="0" w:line="240" w:lineRule="auto"/>
        <w:ind w:left="0" w:firstLine="0"/>
        <w:rPr>
          <w:sz w:val="24"/>
          <w:szCs w:val="24"/>
        </w:rPr>
      </w:pPr>
      <w:r w:rsidRPr="00A879BD">
        <w:rPr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B86863" w:rsidRPr="00A879BD" w:rsidRDefault="00B86863" w:rsidP="00B86863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W w:w="10388" w:type="dxa"/>
        <w:tblInd w:w="-320" w:type="dxa"/>
        <w:tblCellMar>
          <w:top w:w="11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5285"/>
        <w:gridCol w:w="5103"/>
      </w:tblGrid>
      <w:tr w:rsidR="00895FCF" w:rsidRPr="00A879BD" w:rsidTr="00C61462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40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Результаты обучения</w:t>
            </w:r>
          </w:p>
          <w:p w:rsidR="00895FCF" w:rsidRPr="00C61462" w:rsidRDefault="00D54E03" w:rsidP="00C614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CF" w:rsidRPr="00C61462" w:rsidRDefault="00D54E03" w:rsidP="00C614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27CC7" w:rsidRPr="00A879BD" w:rsidTr="00C61462">
        <w:trPr>
          <w:trHeight w:val="60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C7" w:rsidRDefault="00427CC7" w:rsidP="00C61462">
            <w:pPr>
              <w:spacing w:after="0" w:line="240" w:lineRule="auto"/>
              <w:ind w:left="0" w:firstLine="0"/>
            </w:pPr>
            <w:r w:rsidRPr="00C61462">
              <w:rPr>
                <w:sz w:val="24"/>
                <w:szCs w:val="24"/>
              </w:rPr>
              <w:t>В результате изучения обучающийся должен уметь</w:t>
            </w:r>
            <w:r>
              <w:t>:</w:t>
            </w:r>
          </w:p>
          <w:p w:rsidR="00427CC7" w:rsidRPr="00C61462" w:rsidRDefault="00427CC7" w:rsidP="00C61462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27CC7" w:rsidRPr="00C61462" w:rsidRDefault="00427CC7" w:rsidP="00427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обучающийся</w:t>
            </w:r>
            <w:r w:rsidRPr="00C61462">
              <w:rPr>
                <w:sz w:val="24"/>
                <w:szCs w:val="24"/>
              </w:rPr>
              <w:t xml:space="preserve"> </w:t>
            </w: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427CC7" w:rsidRPr="00C61462" w:rsidRDefault="00427CC7" w:rsidP="00C6146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427CC7" w:rsidRPr="00C61462" w:rsidRDefault="00427CC7" w:rsidP="00C6146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427CC7" w:rsidRPr="00C61462" w:rsidRDefault="00427CC7" w:rsidP="00C6146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427CC7" w:rsidRPr="00C61462" w:rsidRDefault="00427CC7" w:rsidP="00C6146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427CC7" w:rsidRPr="00C61462" w:rsidRDefault="00427CC7" w:rsidP="00C6146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427CC7" w:rsidRPr="00C61462" w:rsidRDefault="00427CC7" w:rsidP="00C6146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1462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27CC7" w:rsidRPr="00C61462" w:rsidRDefault="00427CC7" w:rsidP="00C6146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7" w:rsidRPr="00C61462" w:rsidRDefault="006012B7" w:rsidP="00C614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Практическое занятие (семинар)</w:t>
            </w:r>
          </w:p>
          <w:p w:rsidR="006012B7" w:rsidRPr="00C61462" w:rsidRDefault="006012B7" w:rsidP="00C614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Опрос</w:t>
            </w:r>
          </w:p>
          <w:p w:rsidR="006012B7" w:rsidRPr="00C61462" w:rsidRDefault="006012B7" w:rsidP="00C614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Тестирование</w:t>
            </w:r>
          </w:p>
          <w:p w:rsidR="006012B7" w:rsidRPr="00C61462" w:rsidRDefault="006012B7" w:rsidP="00C614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Зачет</w:t>
            </w:r>
          </w:p>
          <w:p w:rsidR="006012B7" w:rsidRPr="00C61462" w:rsidRDefault="006012B7" w:rsidP="00C614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1462">
              <w:rPr>
                <w:sz w:val="24"/>
                <w:szCs w:val="24"/>
              </w:rPr>
              <w:t>Самостоятельная работа</w:t>
            </w:r>
          </w:p>
          <w:p w:rsidR="00427CC7" w:rsidRPr="00C61462" w:rsidRDefault="00427CC7" w:rsidP="00C614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95FCF" w:rsidRPr="00A879BD" w:rsidRDefault="00D54E03" w:rsidP="00B86863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879BD">
        <w:rPr>
          <w:b/>
          <w:sz w:val="24"/>
          <w:szCs w:val="24"/>
        </w:rPr>
        <w:t xml:space="preserve"> </w:t>
      </w:r>
    </w:p>
    <w:sectPr w:rsidR="00895FCF" w:rsidRPr="00A879BD" w:rsidSect="00427CC7">
      <w:footerReference w:type="even" r:id="rId14"/>
      <w:footerReference w:type="default" r:id="rId15"/>
      <w:footerReference w:type="first" r:id="rId16"/>
      <w:pgSz w:w="11906" w:h="16838"/>
      <w:pgMar w:top="1190" w:right="844" w:bottom="1325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44" w:rsidRDefault="00854344">
      <w:pPr>
        <w:spacing w:after="0" w:line="240" w:lineRule="auto"/>
      </w:pPr>
      <w:r>
        <w:separator/>
      </w:r>
    </w:p>
  </w:endnote>
  <w:endnote w:type="continuationSeparator" w:id="0">
    <w:p w:rsidR="00854344" w:rsidRDefault="0085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spacing w:after="0" w:line="259" w:lineRule="auto"/>
      <w:ind w:left="0" w:right="-857" w:firstLine="0"/>
      <w:jc w:val="right"/>
    </w:pPr>
    <w:r w:rsidRPr="00C74B4A">
      <w:fldChar w:fldCharType="begin"/>
    </w:r>
    <w:r>
      <w:instrText xml:space="preserve"> PAGE   \* MERGEFORMAT </w:instrText>
    </w:r>
    <w:r w:rsidRPr="00C74B4A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B0E26" w:rsidRDefault="003B0E26">
    <w:pPr>
      <w:spacing w:after="0" w:line="259" w:lineRule="auto"/>
      <w:ind w:left="5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00EF">
      <w:rPr>
        <w:noProof/>
      </w:rPr>
      <w:t>2</w:t>
    </w:r>
    <w:r>
      <w:fldChar w:fldCharType="end"/>
    </w:r>
  </w:p>
  <w:p w:rsidR="003B0E26" w:rsidRDefault="003B0E26">
    <w:pPr>
      <w:spacing w:after="0" w:line="259" w:lineRule="auto"/>
      <w:ind w:left="5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spacing w:after="0" w:line="259" w:lineRule="auto"/>
      <w:ind w:left="0" w:right="-4286" w:firstLine="0"/>
      <w:jc w:val="right"/>
    </w:pPr>
    <w:r w:rsidRPr="00C74B4A">
      <w:fldChar w:fldCharType="begin"/>
    </w:r>
    <w:r>
      <w:instrText xml:space="preserve"> PAGE   \* MERGEFORMAT </w:instrText>
    </w:r>
    <w:r w:rsidRPr="00C74B4A"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B0E26" w:rsidRDefault="003B0E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spacing w:after="0" w:line="259" w:lineRule="auto"/>
      <w:ind w:left="0" w:right="-4286" w:firstLine="0"/>
      <w:jc w:val="right"/>
    </w:pPr>
    <w:r w:rsidRPr="00C74B4A">
      <w:fldChar w:fldCharType="begin"/>
    </w:r>
    <w:r>
      <w:instrText xml:space="preserve"> PAGE   \* MERGEFORMAT </w:instrText>
    </w:r>
    <w:r w:rsidRPr="00C74B4A">
      <w:fldChar w:fldCharType="separate"/>
    </w:r>
    <w:r w:rsidR="00503544" w:rsidRPr="00503544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B0E26" w:rsidRDefault="003B0E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spacing w:after="0" w:line="259" w:lineRule="auto"/>
      <w:ind w:left="0" w:right="-4286" w:firstLine="0"/>
      <w:jc w:val="right"/>
    </w:pPr>
    <w:r w:rsidRPr="00C74B4A">
      <w:fldChar w:fldCharType="begin"/>
    </w:r>
    <w:r>
      <w:instrText xml:space="preserve"> PAGE   \* MERGEFORMAT </w:instrText>
    </w:r>
    <w:r w:rsidRPr="00C74B4A">
      <w:fldChar w:fldCharType="separate"/>
    </w:r>
    <w:r>
      <w:rPr>
        <w:rFonts w:ascii="Calibri" w:eastAsia="Calibri" w:hAnsi="Calibri" w:cs="Calibri"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B0E26" w:rsidRDefault="003B0E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spacing w:after="0" w:line="259" w:lineRule="auto"/>
      <w:ind w:left="0" w:right="2" w:firstLine="0"/>
      <w:jc w:val="right"/>
    </w:pPr>
    <w:r w:rsidRPr="00C74B4A">
      <w:fldChar w:fldCharType="begin"/>
    </w:r>
    <w:r>
      <w:instrText xml:space="preserve"> PAGE   \* MERGEFORMAT </w:instrText>
    </w:r>
    <w:r w:rsidRPr="00C74B4A"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B0E26" w:rsidRDefault="003B0E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544">
      <w:rPr>
        <w:noProof/>
      </w:rPr>
      <w:t>12</w:t>
    </w:r>
    <w:r>
      <w:fldChar w:fldCharType="end"/>
    </w:r>
  </w:p>
  <w:p w:rsidR="003B0E26" w:rsidRDefault="003B0E26">
    <w:pPr>
      <w:spacing w:after="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>
    <w:pPr>
      <w:spacing w:after="0" w:line="259" w:lineRule="auto"/>
      <w:ind w:left="0" w:right="2" w:firstLine="0"/>
      <w:jc w:val="right"/>
    </w:pPr>
    <w:r w:rsidRPr="00C74B4A">
      <w:fldChar w:fldCharType="begin"/>
    </w:r>
    <w:r>
      <w:instrText xml:space="preserve"> PAGE   \* MERGEFORMAT </w:instrText>
    </w:r>
    <w:r w:rsidRPr="00C74B4A">
      <w:fldChar w:fldCharType="separate"/>
    </w:r>
    <w:r w:rsidR="00503544" w:rsidRPr="00503544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B0E26" w:rsidRDefault="003B0E2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44" w:rsidRDefault="00854344">
      <w:pPr>
        <w:spacing w:after="0" w:line="240" w:lineRule="auto"/>
      </w:pPr>
      <w:r>
        <w:separator/>
      </w:r>
    </w:p>
  </w:footnote>
  <w:footnote w:type="continuationSeparator" w:id="0">
    <w:p w:rsidR="00854344" w:rsidRDefault="0085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764"/>
    <w:multiLevelType w:val="multilevel"/>
    <w:tmpl w:val="C58C2FE2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52550"/>
    <w:multiLevelType w:val="hybridMultilevel"/>
    <w:tmpl w:val="5CFE1580"/>
    <w:lvl w:ilvl="0" w:tplc="57E41F1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83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63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6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23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4A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92F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EAF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23272"/>
    <w:multiLevelType w:val="hybridMultilevel"/>
    <w:tmpl w:val="D67A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2281"/>
    <w:multiLevelType w:val="hybridMultilevel"/>
    <w:tmpl w:val="CE145272"/>
    <w:lvl w:ilvl="0" w:tplc="6B4485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4C4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6E0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2A4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C1E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834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E0E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7C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813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F1C92"/>
    <w:multiLevelType w:val="hybridMultilevel"/>
    <w:tmpl w:val="9A60C8E8"/>
    <w:lvl w:ilvl="0" w:tplc="076E59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C96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E20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C6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C65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18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A1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806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A1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6859AD"/>
    <w:multiLevelType w:val="hybridMultilevel"/>
    <w:tmpl w:val="1B2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D295F"/>
    <w:multiLevelType w:val="hybridMultilevel"/>
    <w:tmpl w:val="B278448C"/>
    <w:lvl w:ilvl="0" w:tplc="2DD6E524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C26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85CB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2D1B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6701A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EFE4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4029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CE88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D047F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9624F7"/>
    <w:multiLevelType w:val="hybridMultilevel"/>
    <w:tmpl w:val="BE40553A"/>
    <w:lvl w:ilvl="0" w:tplc="FD4863C4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844D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8103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2326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E20F24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4DB44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0D9A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FCBC4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8C258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FCF"/>
    <w:rsid w:val="00037B1A"/>
    <w:rsid w:val="00081919"/>
    <w:rsid w:val="000B7EC7"/>
    <w:rsid w:val="000C2677"/>
    <w:rsid w:val="000E61C4"/>
    <w:rsid w:val="00170D55"/>
    <w:rsid w:val="002B00EF"/>
    <w:rsid w:val="003152AA"/>
    <w:rsid w:val="00375B12"/>
    <w:rsid w:val="003B0E26"/>
    <w:rsid w:val="003B35D8"/>
    <w:rsid w:val="003C247E"/>
    <w:rsid w:val="00427CC7"/>
    <w:rsid w:val="004759EC"/>
    <w:rsid w:val="00503544"/>
    <w:rsid w:val="005408C5"/>
    <w:rsid w:val="006012B7"/>
    <w:rsid w:val="006B4BA1"/>
    <w:rsid w:val="007044E0"/>
    <w:rsid w:val="0071542C"/>
    <w:rsid w:val="00837E55"/>
    <w:rsid w:val="00854344"/>
    <w:rsid w:val="00895FCF"/>
    <w:rsid w:val="00923547"/>
    <w:rsid w:val="009266C8"/>
    <w:rsid w:val="009B3F49"/>
    <w:rsid w:val="00A21B1A"/>
    <w:rsid w:val="00A426A8"/>
    <w:rsid w:val="00A42B55"/>
    <w:rsid w:val="00A879BD"/>
    <w:rsid w:val="00A917D9"/>
    <w:rsid w:val="00B86863"/>
    <w:rsid w:val="00BD6C53"/>
    <w:rsid w:val="00C168B0"/>
    <w:rsid w:val="00C56CD7"/>
    <w:rsid w:val="00C61462"/>
    <w:rsid w:val="00C74B4A"/>
    <w:rsid w:val="00CE4D09"/>
    <w:rsid w:val="00CF21DE"/>
    <w:rsid w:val="00D510D1"/>
    <w:rsid w:val="00D54E03"/>
    <w:rsid w:val="00D63B2E"/>
    <w:rsid w:val="00E020C3"/>
    <w:rsid w:val="00E24B02"/>
    <w:rsid w:val="00E325A6"/>
    <w:rsid w:val="00EB671F"/>
    <w:rsid w:val="00ED50F4"/>
    <w:rsid w:val="00F21727"/>
    <w:rsid w:val="00F3050C"/>
    <w:rsid w:val="00F91ADC"/>
    <w:rsid w:val="00F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EE6B1F-922D-4D28-9F83-3B915DF9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C4"/>
    <w:pPr>
      <w:spacing w:after="58" w:line="268" w:lineRule="auto"/>
      <w:ind w:left="2175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0E61C4"/>
    <w:pPr>
      <w:keepNext/>
      <w:keepLines/>
      <w:numPr>
        <w:numId w:val="6"/>
      </w:numPr>
      <w:spacing w:line="265" w:lineRule="auto"/>
      <w:ind w:left="754" w:hanging="10"/>
      <w:jc w:val="both"/>
      <w:outlineLvl w:val="0"/>
    </w:pPr>
    <w:rPr>
      <w:rFonts w:ascii="Times New Roman" w:hAnsi="Times New Roman"/>
      <w:b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0E61C4"/>
    <w:pPr>
      <w:keepNext/>
      <w:keepLines/>
      <w:numPr>
        <w:ilvl w:val="1"/>
        <w:numId w:val="6"/>
      </w:numPr>
      <w:spacing w:line="265" w:lineRule="auto"/>
      <w:ind w:left="754" w:hanging="10"/>
      <w:jc w:val="both"/>
      <w:outlineLvl w:val="1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61C4"/>
    <w:rPr>
      <w:rFonts w:ascii="Times New Roman" w:hAnsi="Times New Roman"/>
      <w:b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0E61C4"/>
    <w:rPr>
      <w:rFonts w:ascii="Times New Roman" w:hAnsi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0E61C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A879BD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B7EC7"/>
    <w:pPr>
      <w:ind w:left="720"/>
      <w:contextualSpacing/>
    </w:pPr>
  </w:style>
  <w:style w:type="paragraph" w:customStyle="1" w:styleId="ConsPlusNormal">
    <w:name w:val="ConsPlusNormal"/>
    <w:rsid w:val="00A42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081919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081919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081919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081919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01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012B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1919</Words>
  <Characters>13084</Characters>
  <Application>Microsoft Office Word</Application>
  <DocSecurity>4</DocSecurity>
  <Lines>661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2018-01-12T10:57:00Z</cp:lastPrinted>
  <dcterms:created xsi:type="dcterms:W3CDTF">2021-10-25T09:31:00Z</dcterms:created>
  <dcterms:modified xsi:type="dcterms:W3CDTF">2021-10-25T09:31:00Z</dcterms:modified>
</cp:coreProperties>
</file>